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06"/>
      </w:tblGrid>
      <w:tr w:rsidR="009B5F06" w:rsidTr="009B5F06">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B5F06" w:rsidRDefault="009B5F06" w:rsidP="009B5F06">
            <w:pPr>
              <w:pStyle w:val="Header"/>
              <w:ind w:right="-23"/>
              <w:rPr>
                <w:rFonts w:ascii="Arial" w:hAnsi="Arial" w:cs="Arial"/>
                <w:color w:val="0070C0"/>
              </w:rPr>
            </w:pPr>
            <w:r>
              <w:rPr>
                <w:rFonts w:ascii="Arial" w:hAnsi="Arial" w:cs="Arial"/>
              </w:rPr>
              <w:t xml:space="preserve">                            </w:t>
            </w:r>
            <w:r>
              <w:rPr>
                <w:rFonts w:ascii="Arial" w:hAnsi="Arial" w:cs="Arial"/>
                <w:lang w:eastAsia="en-GB"/>
              </w:rPr>
              <w:t> </w:t>
            </w:r>
            <w:r>
              <w:rPr>
                <w:rFonts w:ascii="Arial" w:hAnsi="Arial" w:cs="Arial"/>
                <w:noProof/>
                <w:color w:val="0070C0"/>
                <w:lang w:eastAsia="en-GB"/>
              </w:rPr>
              <w:drawing>
                <wp:inline distT="0" distB="0" distL="0" distR="0">
                  <wp:extent cx="457200" cy="333375"/>
                  <wp:effectExtent l="0" t="0" r="0" b="9525"/>
                  <wp:docPr id="2" name="Picture 2" descr="cid:image004.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png@01D5F008.D717E6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color w:val="0070C0"/>
                <w:lang w:eastAsia="en-GB"/>
              </w:rPr>
              <w:t>     </w:t>
            </w:r>
            <w:r>
              <w:rPr>
                <w:rFonts w:ascii="Arial" w:hAnsi="Arial" w:cs="Arial"/>
                <w:color w:val="0070C0"/>
                <w:sz w:val="28"/>
                <w:szCs w:val="28"/>
              </w:rPr>
              <w:t xml:space="preserve">Little Gem Arts &amp; Crafts Gallery   </w:t>
            </w:r>
            <w:r>
              <w:rPr>
                <w:rFonts w:ascii="Arial" w:hAnsi="Arial" w:cs="Arial"/>
                <w:noProof/>
                <w:color w:val="0070C0"/>
                <w:lang w:eastAsia="en-GB"/>
              </w:rPr>
              <w:drawing>
                <wp:inline distT="0" distB="0" distL="0" distR="0">
                  <wp:extent cx="457200" cy="333375"/>
                  <wp:effectExtent l="0" t="0" r="0" b="9525"/>
                  <wp:docPr id="1" name="Picture 1" descr="cid:image005.png@01D5F008.D717E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008.D717E6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9B5F06" w:rsidRDefault="009B5F06" w:rsidP="009B5F06">
            <w:pPr>
              <w:ind w:right="-23"/>
              <w:rPr>
                <w:rFonts w:ascii="Arial" w:hAnsi="Arial" w:cs="Arial"/>
              </w:rPr>
            </w:pPr>
          </w:p>
          <w:p w:rsidR="009B5F06" w:rsidRDefault="009B5F06" w:rsidP="009B5F06">
            <w:pPr>
              <w:ind w:right="-23"/>
              <w:jc w:val="center"/>
              <w:rPr>
                <w:rFonts w:ascii="Arial" w:hAnsi="Arial" w:cs="Arial"/>
                <w:b/>
                <w:bCs/>
                <w:u w:val="single"/>
              </w:rPr>
            </w:pPr>
            <w:r>
              <w:rPr>
                <w:rFonts w:ascii="Arial" w:hAnsi="Arial" w:cs="Arial"/>
                <w:b/>
                <w:bCs/>
                <w:u w:val="single"/>
              </w:rPr>
              <w:t>Newsletter Number 1 – March 2020</w:t>
            </w:r>
          </w:p>
          <w:p w:rsidR="009B5F06" w:rsidRDefault="009B5F06" w:rsidP="009B5F06">
            <w:pPr>
              <w:ind w:right="-23"/>
              <w:jc w:val="center"/>
              <w:rPr>
                <w:rFonts w:ascii="Arial" w:hAnsi="Arial" w:cs="Arial"/>
                <w:b/>
                <w:bCs/>
                <w:u w:val="single"/>
              </w:rPr>
            </w:pPr>
          </w:p>
          <w:p w:rsidR="009B5F06" w:rsidRDefault="009B5F06" w:rsidP="009B5F06">
            <w:pPr>
              <w:ind w:right="-23"/>
              <w:rPr>
                <w:rFonts w:ascii="Arial" w:hAnsi="Arial" w:cs="Arial"/>
                <w:b/>
                <w:bCs/>
              </w:rPr>
            </w:pPr>
            <w:r>
              <w:rPr>
                <w:rFonts w:ascii="Arial" w:hAnsi="Arial" w:cs="Arial"/>
                <w:b/>
                <w:bCs/>
              </w:rPr>
              <w:t>For those of you who have not yet subscribed to these email newsletters, or who do not use email; these newsletters will also be posted in a prominent place in the Gallery.</w:t>
            </w:r>
          </w:p>
          <w:p w:rsidR="009B5F06" w:rsidRDefault="009B5F06" w:rsidP="009B5F06">
            <w:pPr>
              <w:ind w:right="-23"/>
              <w:rPr>
                <w:rFonts w:ascii="Arial" w:hAnsi="Arial" w:cs="Arial"/>
                <w:b/>
                <w:bCs/>
              </w:rPr>
            </w:pPr>
            <w:r>
              <w:rPr>
                <w:rFonts w:ascii="Arial" w:hAnsi="Arial" w:cs="Arial"/>
                <w:b/>
                <w:bCs/>
              </w:rPr>
              <w:t xml:space="preserve">If you wish to be added to the email distribution, please send your email address to Wilkie at </w:t>
            </w:r>
            <w:hyperlink r:id="rId8" w:history="1">
              <w:r w:rsidRPr="00B6460F">
                <w:rPr>
                  <w:rStyle w:val="Hyperlink"/>
                  <w:rFonts w:ascii="Arial" w:hAnsi="Arial" w:cs="Arial"/>
                  <w:b/>
                  <w:bCs/>
                </w:rPr>
                <w:t>srwilkinson1953@gmail.com</w:t>
              </w:r>
            </w:hyperlink>
            <w:r>
              <w:rPr>
                <w:rFonts w:ascii="Arial" w:hAnsi="Arial" w:cs="Arial"/>
                <w:b/>
                <w:bCs/>
              </w:rPr>
              <w:t>.</w:t>
            </w:r>
          </w:p>
          <w:p w:rsidR="009B5F06" w:rsidRDefault="009B5F06" w:rsidP="009B5F06">
            <w:pPr>
              <w:ind w:right="-23"/>
              <w:rPr>
                <w:rFonts w:ascii="Arial" w:hAnsi="Arial" w:cs="Arial"/>
                <w:b/>
                <w:bCs/>
              </w:rPr>
            </w:pPr>
          </w:p>
          <w:p w:rsidR="009B5F06" w:rsidRDefault="009B5F06" w:rsidP="009B5F06">
            <w:pPr>
              <w:ind w:right="-23"/>
              <w:rPr>
                <w:rFonts w:ascii="Arial" w:hAnsi="Arial" w:cs="Arial"/>
                <w:b/>
                <w:bCs/>
              </w:rPr>
            </w:pPr>
          </w:p>
          <w:p w:rsidR="009B5F06" w:rsidRDefault="009B5F06" w:rsidP="009B5F06">
            <w:pPr>
              <w:ind w:right="-23"/>
              <w:rPr>
                <w:rFonts w:ascii="Arial" w:hAnsi="Arial" w:cs="Arial"/>
                <w:b/>
                <w:bCs/>
              </w:rPr>
            </w:pPr>
            <w:r>
              <w:rPr>
                <w:rFonts w:ascii="Arial" w:hAnsi="Arial" w:cs="Arial"/>
                <w:b/>
                <w:bCs/>
              </w:rPr>
              <w:t>Some Little Gem dates for your 2020 diaries:</w:t>
            </w:r>
          </w:p>
          <w:p w:rsidR="009B5F06" w:rsidRDefault="009B5F06" w:rsidP="009B5F06">
            <w:pPr>
              <w:ind w:right="-23"/>
              <w:rPr>
                <w:rFonts w:ascii="Arial" w:hAnsi="Arial" w:cs="Arial"/>
              </w:rPr>
            </w:pPr>
          </w:p>
          <w:p w:rsidR="009B5F06" w:rsidRDefault="009B5F06" w:rsidP="009B5F06">
            <w:pPr>
              <w:spacing w:after="60"/>
              <w:ind w:right="-23"/>
              <w:rPr>
                <w:rFonts w:ascii="Arial" w:hAnsi="Arial" w:cs="Arial"/>
              </w:rPr>
            </w:pPr>
            <w:r>
              <w:rPr>
                <w:rFonts w:ascii="Arial" w:hAnsi="Arial" w:cs="Arial"/>
              </w:rPr>
              <w:t>Saturday – Sunday     4</w:t>
            </w:r>
            <w:r>
              <w:rPr>
                <w:rFonts w:ascii="Arial" w:hAnsi="Arial" w:cs="Arial"/>
                <w:vertAlign w:val="superscript"/>
              </w:rPr>
              <w:t>th</w:t>
            </w:r>
            <w:r>
              <w:rPr>
                <w:rFonts w:ascii="Arial" w:hAnsi="Arial" w:cs="Arial"/>
              </w:rPr>
              <w:t>-5</w:t>
            </w:r>
            <w:r>
              <w:rPr>
                <w:rFonts w:ascii="Arial" w:hAnsi="Arial" w:cs="Arial"/>
                <w:vertAlign w:val="superscript"/>
              </w:rPr>
              <w:t>th</w:t>
            </w:r>
            <w:r>
              <w:rPr>
                <w:rFonts w:ascii="Arial" w:hAnsi="Arial" w:cs="Arial"/>
              </w:rPr>
              <w:t xml:space="preserve"> April                  Easter Fayre</w:t>
            </w:r>
          </w:p>
          <w:p w:rsidR="009B5F06" w:rsidRDefault="009B5F06" w:rsidP="009B5F06">
            <w:pPr>
              <w:spacing w:after="60"/>
              <w:ind w:right="-23"/>
              <w:rPr>
                <w:rFonts w:ascii="Arial" w:hAnsi="Arial" w:cs="Arial"/>
                <w:color w:val="FF0000"/>
              </w:rPr>
            </w:pPr>
            <w:r>
              <w:rPr>
                <w:rFonts w:ascii="Arial" w:hAnsi="Arial" w:cs="Arial"/>
              </w:rPr>
              <w:t>Saturday – Monday    2</w:t>
            </w:r>
            <w:r>
              <w:rPr>
                <w:rFonts w:ascii="Arial" w:hAnsi="Arial" w:cs="Arial"/>
                <w:vertAlign w:val="superscript"/>
              </w:rPr>
              <w:t>nd</w:t>
            </w:r>
            <w:r>
              <w:rPr>
                <w:rFonts w:ascii="Arial" w:hAnsi="Arial" w:cs="Arial"/>
              </w:rPr>
              <w:t>-4</w:t>
            </w:r>
            <w:r>
              <w:rPr>
                <w:rFonts w:ascii="Arial" w:hAnsi="Arial" w:cs="Arial"/>
                <w:vertAlign w:val="superscript"/>
              </w:rPr>
              <w:t>th</w:t>
            </w:r>
            <w:r>
              <w:rPr>
                <w:rFonts w:ascii="Arial" w:hAnsi="Arial" w:cs="Arial"/>
              </w:rPr>
              <w:t xml:space="preserve"> May                 </w:t>
            </w:r>
            <w:r>
              <w:rPr>
                <w:rFonts w:ascii="Arial" w:hAnsi="Arial" w:cs="Arial"/>
              </w:rPr>
              <w:t xml:space="preserve"> </w:t>
            </w:r>
            <w:r>
              <w:rPr>
                <w:rFonts w:ascii="Arial" w:hAnsi="Arial" w:cs="Arial"/>
              </w:rPr>
              <w:t xml:space="preserve">Little Gem Exhibition </w:t>
            </w:r>
            <w:r>
              <w:rPr>
                <w:rFonts w:ascii="Arial" w:hAnsi="Arial" w:cs="Arial"/>
                <w:color w:val="FF0000"/>
              </w:rPr>
              <w:t>*</w:t>
            </w:r>
          </w:p>
          <w:p w:rsidR="009B5F06" w:rsidRDefault="009B5F06" w:rsidP="009B5F06">
            <w:pPr>
              <w:spacing w:after="60"/>
              <w:ind w:right="-23"/>
              <w:rPr>
                <w:rFonts w:ascii="Arial" w:hAnsi="Arial" w:cs="Arial"/>
              </w:rPr>
            </w:pPr>
            <w:r>
              <w:rPr>
                <w:rFonts w:ascii="Arial" w:hAnsi="Arial" w:cs="Arial"/>
              </w:rPr>
              <w:t>Friday                          8</w:t>
            </w:r>
            <w:r>
              <w:rPr>
                <w:rFonts w:ascii="Arial" w:hAnsi="Arial" w:cs="Arial"/>
                <w:vertAlign w:val="superscript"/>
              </w:rPr>
              <w:t>th</w:t>
            </w:r>
            <w:r>
              <w:rPr>
                <w:rFonts w:ascii="Arial" w:hAnsi="Arial" w:cs="Arial"/>
              </w:rPr>
              <w:t xml:space="preserve"> May                       </w:t>
            </w:r>
            <w:r>
              <w:rPr>
                <w:rFonts w:ascii="Arial" w:hAnsi="Arial" w:cs="Arial"/>
              </w:rPr>
              <w:t>VE Day – Bookstall</w:t>
            </w:r>
          </w:p>
          <w:p w:rsidR="009B5F06" w:rsidRDefault="009B5F06" w:rsidP="009B5F06">
            <w:pPr>
              <w:spacing w:after="60"/>
              <w:ind w:right="-23"/>
              <w:rPr>
                <w:rFonts w:ascii="Arial" w:hAnsi="Arial" w:cs="Arial"/>
              </w:rPr>
            </w:pPr>
            <w:r>
              <w:rPr>
                <w:rFonts w:ascii="Arial" w:hAnsi="Arial" w:cs="Arial"/>
              </w:rPr>
              <w:t>Sunday                        2</w:t>
            </w:r>
            <w:r>
              <w:rPr>
                <w:rFonts w:ascii="Arial" w:hAnsi="Arial" w:cs="Arial"/>
                <w:vertAlign w:val="superscript"/>
              </w:rPr>
              <w:t>nd</w:t>
            </w:r>
            <w:r>
              <w:rPr>
                <w:rFonts w:ascii="Arial" w:hAnsi="Arial" w:cs="Arial"/>
              </w:rPr>
              <w:t xml:space="preserve"> August                  Art on the Beach</w:t>
            </w:r>
          </w:p>
          <w:p w:rsidR="009B5F06" w:rsidRDefault="009B5F06" w:rsidP="009B5F06">
            <w:pPr>
              <w:spacing w:after="60"/>
              <w:ind w:right="-23"/>
              <w:rPr>
                <w:rFonts w:ascii="Arial" w:hAnsi="Arial" w:cs="Arial"/>
              </w:rPr>
            </w:pPr>
            <w:r>
              <w:rPr>
                <w:rFonts w:ascii="Arial" w:hAnsi="Arial" w:cs="Arial"/>
              </w:rPr>
              <w:t>Saturday – Sunday     4</w:t>
            </w:r>
            <w:r>
              <w:rPr>
                <w:rFonts w:ascii="Arial" w:hAnsi="Arial" w:cs="Arial"/>
                <w:vertAlign w:val="superscript"/>
              </w:rPr>
              <w:t>th</w:t>
            </w:r>
            <w:r>
              <w:rPr>
                <w:rFonts w:ascii="Arial" w:hAnsi="Arial" w:cs="Arial"/>
              </w:rPr>
              <w:t>-5</w:t>
            </w:r>
            <w:r>
              <w:rPr>
                <w:rFonts w:ascii="Arial" w:hAnsi="Arial" w:cs="Arial"/>
                <w:vertAlign w:val="superscript"/>
              </w:rPr>
              <w:t>th</w:t>
            </w:r>
            <w:r>
              <w:rPr>
                <w:rFonts w:ascii="Arial" w:hAnsi="Arial" w:cs="Arial"/>
              </w:rPr>
              <w:t xml:space="preserve"> July                   Summer Fayre</w:t>
            </w:r>
          </w:p>
          <w:p w:rsidR="009B5F06" w:rsidRDefault="009B5F06" w:rsidP="009B5F06">
            <w:pPr>
              <w:spacing w:after="60"/>
              <w:ind w:right="-23"/>
              <w:rPr>
                <w:rFonts w:ascii="Arial" w:hAnsi="Arial" w:cs="Arial"/>
                <w:color w:val="FF0000"/>
              </w:rPr>
            </w:pPr>
            <w:r>
              <w:rPr>
                <w:rFonts w:ascii="Arial" w:hAnsi="Arial" w:cs="Arial"/>
              </w:rPr>
              <w:t>Saturday – Sunday     29</w:t>
            </w:r>
            <w:r>
              <w:rPr>
                <w:rFonts w:ascii="Arial" w:hAnsi="Arial" w:cs="Arial"/>
                <w:vertAlign w:val="superscript"/>
              </w:rPr>
              <w:t>th</w:t>
            </w:r>
            <w:r>
              <w:rPr>
                <w:rFonts w:ascii="Arial" w:hAnsi="Arial" w:cs="Arial"/>
              </w:rPr>
              <w:t>-30</w:t>
            </w:r>
            <w:r>
              <w:rPr>
                <w:rFonts w:ascii="Arial" w:hAnsi="Arial" w:cs="Arial"/>
                <w:vertAlign w:val="superscript"/>
              </w:rPr>
              <w:t>th</w:t>
            </w:r>
            <w:r>
              <w:rPr>
                <w:rFonts w:ascii="Arial" w:hAnsi="Arial" w:cs="Arial"/>
              </w:rPr>
              <w:t xml:space="preserve"> August          Childrens’ Exhibition </w:t>
            </w:r>
            <w:r>
              <w:rPr>
                <w:rFonts w:ascii="Arial" w:hAnsi="Arial" w:cs="Arial"/>
                <w:color w:val="FF0000"/>
              </w:rPr>
              <w:t>**</w:t>
            </w:r>
          </w:p>
          <w:p w:rsidR="009B5F06" w:rsidRDefault="009B5F06" w:rsidP="009B5F06">
            <w:pPr>
              <w:spacing w:after="60"/>
              <w:ind w:right="-23"/>
              <w:rPr>
                <w:rFonts w:ascii="Arial" w:hAnsi="Arial" w:cs="Arial"/>
              </w:rPr>
            </w:pPr>
            <w:r>
              <w:rPr>
                <w:rFonts w:ascii="Arial" w:hAnsi="Arial" w:cs="Arial"/>
              </w:rPr>
              <w:t>Saturday – Sunday     28</w:t>
            </w:r>
            <w:r>
              <w:rPr>
                <w:rFonts w:ascii="Arial" w:hAnsi="Arial" w:cs="Arial"/>
                <w:vertAlign w:val="superscript"/>
              </w:rPr>
              <w:t>th</w:t>
            </w:r>
            <w:r>
              <w:rPr>
                <w:rFonts w:ascii="Arial" w:hAnsi="Arial" w:cs="Arial"/>
              </w:rPr>
              <w:t>-29</w:t>
            </w:r>
            <w:r>
              <w:rPr>
                <w:rFonts w:ascii="Arial" w:hAnsi="Arial" w:cs="Arial"/>
                <w:vertAlign w:val="superscript"/>
              </w:rPr>
              <w:t>th</w:t>
            </w:r>
            <w:r>
              <w:rPr>
                <w:rFonts w:ascii="Arial" w:hAnsi="Arial" w:cs="Arial"/>
              </w:rPr>
              <w:t xml:space="preserve"> November    </w:t>
            </w:r>
            <w:r>
              <w:rPr>
                <w:rFonts w:ascii="Arial" w:hAnsi="Arial" w:cs="Arial"/>
              </w:rPr>
              <w:t xml:space="preserve"> </w:t>
            </w:r>
            <w:r>
              <w:rPr>
                <w:rFonts w:ascii="Arial" w:hAnsi="Arial" w:cs="Arial"/>
              </w:rPr>
              <w:t>Christmas Fayre</w:t>
            </w:r>
            <w:r>
              <w:rPr>
                <w:rFonts w:ascii="Arial" w:hAnsi="Arial" w:cs="Arial"/>
              </w:rPr>
              <w:br/>
              <w:t>Sunday                        20</w:t>
            </w:r>
            <w:r>
              <w:rPr>
                <w:rFonts w:ascii="Arial" w:hAnsi="Arial" w:cs="Arial"/>
                <w:vertAlign w:val="superscript"/>
              </w:rPr>
              <w:t>th</w:t>
            </w:r>
            <w:r>
              <w:rPr>
                <w:rFonts w:ascii="Arial" w:hAnsi="Arial" w:cs="Arial"/>
              </w:rPr>
              <w:t xml:space="preserve"> December            G</w:t>
            </w:r>
            <w:r>
              <w:rPr>
                <w:rFonts w:ascii="Arial" w:hAnsi="Arial" w:cs="Arial"/>
              </w:rPr>
              <w:t>allery closes for Christmas</w:t>
            </w:r>
          </w:p>
          <w:p w:rsidR="009B5F06" w:rsidRDefault="009B5F06" w:rsidP="009B5F06">
            <w:pPr>
              <w:spacing w:after="240"/>
              <w:ind w:right="-23"/>
              <w:rPr>
                <w:rFonts w:ascii="Arial" w:hAnsi="Arial" w:cs="Arial"/>
              </w:rPr>
            </w:pPr>
            <w:r>
              <w:rPr>
                <w:rFonts w:ascii="Arial" w:hAnsi="Arial" w:cs="Arial"/>
              </w:rPr>
              <w:t>Tuesday                      5</w:t>
            </w:r>
            <w:r>
              <w:rPr>
                <w:rFonts w:ascii="Arial" w:hAnsi="Arial" w:cs="Arial"/>
                <w:vertAlign w:val="superscript"/>
              </w:rPr>
              <w:t>th</w:t>
            </w:r>
            <w:r>
              <w:rPr>
                <w:rFonts w:ascii="Arial" w:hAnsi="Arial" w:cs="Arial"/>
              </w:rPr>
              <w:t xml:space="preserve"> January 2021         Gallery re-opens</w:t>
            </w:r>
          </w:p>
          <w:p w:rsidR="009B5F06" w:rsidRDefault="009B5F06" w:rsidP="009B5F06">
            <w:pPr>
              <w:ind w:right="-23"/>
              <w:rPr>
                <w:rFonts w:ascii="Arial" w:hAnsi="Arial" w:cs="Arial"/>
              </w:rPr>
            </w:pPr>
          </w:p>
          <w:p w:rsidR="009B5F06" w:rsidRDefault="009B5F06" w:rsidP="009B5F06">
            <w:pPr>
              <w:ind w:right="-23"/>
              <w:rPr>
                <w:rFonts w:ascii="Arial" w:hAnsi="Arial" w:cs="Arial"/>
                <w:b/>
                <w:bCs/>
              </w:rPr>
            </w:pPr>
            <w:r>
              <w:rPr>
                <w:rFonts w:ascii="Arial" w:hAnsi="Arial" w:cs="Arial"/>
                <w:b/>
                <w:bCs/>
                <w:color w:val="FF0000"/>
              </w:rPr>
              <w:t xml:space="preserve">* </w:t>
            </w:r>
            <w:r>
              <w:rPr>
                <w:rFonts w:ascii="Arial" w:hAnsi="Arial" w:cs="Arial"/>
                <w:b/>
                <w:bCs/>
              </w:rPr>
              <w:t>Little Gem Exhibition</w:t>
            </w:r>
          </w:p>
          <w:p w:rsidR="009B5F06" w:rsidRDefault="009B5F06" w:rsidP="009B5F06">
            <w:pPr>
              <w:ind w:right="-23"/>
              <w:rPr>
                <w:rFonts w:ascii="Arial" w:hAnsi="Arial" w:cs="Arial"/>
                <w:b/>
                <w:bCs/>
              </w:rPr>
            </w:pPr>
          </w:p>
          <w:p w:rsidR="009B5F06" w:rsidRDefault="009B5F06" w:rsidP="009B5F06">
            <w:pPr>
              <w:ind w:right="-23"/>
              <w:rPr>
                <w:rFonts w:ascii="Arial" w:hAnsi="Arial" w:cs="Arial"/>
              </w:rPr>
            </w:pPr>
            <w:r>
              <w:rPr>
                <w:rFonts w:ascii="Arial" w:hAnsi="Arial" w:cs="Arial"/>
              </w:rPr>
              <w:t>This year, the Little Gem Exhibition will take on a different format.  Artists will be invited to submit artwork in any media; watercolours, oils, acrylics, mixed media, etc.  All media will be exhibited together.</w:t>
            </w:r>
          </w:p>
          <w:p w:rsidR="009B5F06" w:rsidRDefault="009B5F06" w:rsidP="009B5F06">
            <w:pPr>
              <w:ind w:right="-23"/>
              <w:rPr>
                <w:rFonts w:ascii="Arial" w:hAnsi="Arial" w:cs="Arial"/>
              </w:rPr>
            </w:pPr>
          </w:p>
          <w:p w:rsidR="009B5F06" w:rsidRDefault="009B5F06" w:rsidP="009B5F06">
            <w:pPr>
              <w:ind w:right="-23"/>
              <w:rPr>
                <w:rFonts w:ascii="Arial" w:hAnsi="Arial" w:cs="Arial"/>
              </w:rPr>
            </w:pPr>
            <w:r>
              <w:rPr>
                <w:rFonts w:ascii="Arial" w:hAnsi="Arial" w:cs="Arial"/>
              </w:rPr>
              <w:t>The exhibition will probably be held at another venue away from the Gallery to enable maximum visitors and to try not to affect the running of the Gallery.  Any suggestions, or introductions, for a (free) venue would be well received.  Just let one of the Committee members know.</w:t>
            </w:r>
          </w:p>
          <w:p w:rsidR="009B5F06" w:rsidRDefault="009B5F06" w:rsidP="009B5F06">
            <w:pPr>
              <w:ind w:right="-23"/>
              <w:rPr>
                <w:rFonts w:ascii="Arial" w:hAnsi="Arial" w:cs="Arial"/>
              </w:rPr>
            </w:pPr>
          </w:p>
          <w:p w:rsidR="009B5F06" w:rsidRDefault="009B5F06" w:rsidP="009B5F06">
            <w:pPr>
              <w:ind w:right="-23"/>
              <w:rPr>
                <w:rFonts w:ascii="Arial" w:hAnsi="Arial" w:cs="Arial"/>
              </w:rPr>
            </w:pPr>
            <w:r>
              <w:rPr>
                <w:rFonts w:ascii="Arial" w:hAnsi="Arial" w:cs="Arial"/>
              </w:rPr>
              <w:t>Additionally, this year we already have at least one sponsorship from the Wilkinson family.  So there will be a competition with, at least, one prize for the best paintings.  If you wish to, or know anyone else (individual, company, or retail outlet) who would be interested in offering further sponsorship, please contact a Committee member.</w:t>
            </w:r>
          </w:p>
          <w:p w:rsidR="009B5F06" w:rsidRDefault="009B5F06" w:rsidP="009B5F06">
            <w:pPr>
              <w:ind w:right="-23"/>
              <w:rPr>
                <w:rFonts w:ascii="Arial" w:hAnsi="Arial" w:cs="Arial"/>
              </w:rPr>
            </w:pPr>
          </w:p>
          <w:p w:rsidR="009B5F06" w:rsidRDefault="009B5F06" w:rsidP="009B5F06">
            <w:pPr>
              <w:ind w:right="-23"/>
              <w:rPr>
                <w:rFonts w:ascii="Arial" w:hAnsi="Arial" w:cs="Arial"/>
                <w:b/>
                <w:bCs/>
              </w:rPr>
            </w:pPr>
            <w:r>
              <w:rPr>
                <w:rFonts w:ascii="Arial" w:hAnsi="Arial" w:cs="Arial"/>
                <w:b/>
                <w:bCs/>
                <w:color w:val="FF0000"/>
              </w:rPr>
              <w:t xml:space="preserve">** </w:t>
            </w:r>
            <w:r>
              <w:rPr>
                <w:rFonts w:ascii="Arial" w:hAnsi="Arial" w:cs="Arial"/>
                <w:b/>
                <w:bCs/>
              </w:rPr>
              <w:t>Childrens’  Exhibition</w:t>
            </w:r>
          </w:p>
          <w:p w:rsidR="009B5F06" w:rsidRDefault="009B5F06" w:rsidP="009B5F06">
            <w:pPr>
              <w:ind w:right="-23"/>
              <w:rPr>
                <w:rFonts w:ascii="Arial" w:hAnsi="Arial" w:cs="Arial"/>
                <w:b/>
                <w:bCs/>
              </w:rPr>
            </w:pPr>
          </w:p>
          <w:p w:rsidR="009B5F06" w:rsidRDefault="009B5F06" w:rsidP="009B5F06">
            <w:pPr>
              <w:ind w:right="-23"/>
              <w:rPr>
                <w:rFonts w:ascii="Arial" w:hAnsi="Arial" w:cs="Arial"/>
              </w:rPr>
            </w:pPr>
            <w:r>
              <w:rPr>
                <w:rFonts w:ascii="Arial" w:hAnsi="Arial" w:cs="Arial"/>
              </w:rPr>
              <w:t>Thanks to the generosity of the Maritime Centre, this year, the Childrens’ Exhibition will be held in the Latimer Room at the Maritime Centre.</w:t>
            </w:r>
          </w:p>
          <w:p w:rsidR="009B5F06" w:rsidRDefault="009B5F06" w:rsidP="009B5F06">
            <w:pPr>
              <w:ind w:right="-23"/>
              <w:rPr>
                <w:rFonts w:ascii="Arial" w:hAnsi="Arial" w:cs="Arial"/>
              </w:rPr>
            </w:pPr>
          </w:p>
          <w:p w:rsidR="009B5F06" w:rsidRDefault="009B5F06" w:rsidP="009B5F06">
            <w:pPr>
              <w:ind w:right="-23"/>
              <w:rPr>
                <w:rFonts w:ascii="Arial" w:hAnsi="Arial" w:cs="Arial"/>
                <w:b/>
                <w:bCs/>
              </w:rPr>
            </w:pPr>
            <w:r>
              <w:rPr>
                <w:rFonts w:ascii="Arial" w:hAnsi="Arial" w:cs="Arial"/>
                <w:b/>
                <w:bCs/>
              </w:rPr>
              <w:t>Little Gem Logo</w:t>
            </w:r>
          </w:p>
          <w:p w:rsidR="009B5F06" w:rsidRDefault="009B5F06" w:rsidP="009B5F06">
            <w:pPr>
              <w:ind w:right="-23"/>
              <w:rPr>
                <w:rFonts w:ascii="Arial" w:hAnsi="Arial" w:cs="Arial"/>
                <w:b/>
                <w:bCs/>
              </w:rPr>
            </w:pPr>
          </w:p>
          <w:p w:rsidR="009B5F06" w:rsidRDefault="009B5F06" w:rsidP="009B5F06">
            <w:pPr>
              <w:ind w:right="-23"/>
              <w:rPr>
                <w:rFonts w:ascii="Arial" w:hAnsi="Arial" w:cs="Arial"/>
              </w:rPr>
            </w:pPr>
            <w:r>
              <w:rPr>
                <w:rFonts w:ascii="Arial" w:hAnsi="Arial" w:cs="Arial"/>
              </w:rPr>
              <w:t>Artists are invited to offer suggestions for a logo to be used to represent the Little Gem Gallery.  Put your brains to work and spark off that artistic flare; get a logo designed and pass it to one of the Committee members for consideration.  There will be a prize for the winning entry.</w:t>
            </w:r>
          </w:p>
          <w:p w:rsidR="009B5F06" w:rsidRDefault="009B5F06" w:rsidP="009B5F06">
            <w:pPr>
              <w:ind w:right="-23"/>
              <w:rPr>
                <w:rFonts w:ascii="Arial" w:hAnsi="Arial" w:cs="Arial"/>
              </w:rPr>
            </w:pPr>
          </w:p>
          <w:p w:rsidR="009B5F06" w:rsidRDefault="009B5F06" w:rsidP="009B5F06">
            <w:pPr>
              <w:ind w:right="-23"/>
              <w:rPr>
                <w:rFonts w:ascii="Arial" w:hAnsi="Arial" w:cs="Arial"/>
                <w:b/>
                <w:bCs/>
              </w:rPr>
            </w:pPr>
            <w:r>
              <w:rPr>
                <w:rFonts w:ascii="Arial" w:hAnsi="Arial" w:cs="Arial"/>
                <w:b/>
                <w:bCs/>
              </w:rPr>
              <w:lastRenderedPageBreak/>
              <w:t>Woodhorn Exhibition</w:t>
            </w:r>
          </w:p>
          <w:p w:rsidR="009B5F06" w:rsidRDefault="009B5F06" w:rsidP="009B5F06">
            <w:pPr>
              <w:ind w:right="-23"/>
              <w:rPr>
                <w:rFonts w:ascii="Arial" w:hAnsi="Arial" w:cs="Arial"/>
                <w:b/>
                <w:bCs/>
              </w:rPr>
            </w:pPr>
          </w:p>
          <w:p w:rsidR="009B5F06" w:rsidRDefault="009B5F06" w:rsidP="009B5F06">
            <w:pPr>
              <w:ind w:right="-23"/>
              <w:rPr>
                <w:rFonts w:ascii="Arial" w:hAnsi="Arial" w:cs="Arial"/>
              </w:rPr>
            </w:pPr>
            <w:r>
              <w:rPr>
                <w:rFonts w:ascii="Arial" w:hAnsi="Arial" w:cs="Arial"/>
              </w:rPr>
              <w:t>A reminder that the ‘Northumberland: Magic and Myth’ art exhibition is being held at the Woodhorn Museum until Sunday 19</w:t>
            </w:r>
            <w:r>
              <w:rPr>
                <w:rFonts w:ascii="Arial" w:hAnsi="Arial" w:cs="Arial"/>
                <w:vertAlign w:val="superscript"/>
              </w:rPr>
              <w:t>th</w:t>
            </w:r>
            <w:r>
              <w:rPr>
                <w:rFonts w:ascii="Arial" w:hAnsi="Arial" w:cs="Arial"/>
              </w:rPr>
              <w:t xml:space="preserve"> April 2020.  Last year, we found it very beneficial going around the exhibition with fellow artists.  So, a group of us are planning to visit the exhibition, provisionally on Wednesday 11</w:t>
            </w:r>
            <w:r>
              <w:rPr>
                <w:rFonts w:ascii="Arial" w:hAnsi="Arial" w:cs="Arial"/>
                <w:vertAlign w:val="superscript"/>
              </w:rPr>
              <w:t>th</w:t>
            </w:r>
            <w:r>
              <w:rPr>
                <w:rFonts w:ascii="Arial" w:hAnsi="Arial" w:cs="Arial"/>
              </w:rPr>
              <w:t xml:space="preserve"> March.  We will be meeting at the Gallery at 12:00 (or the Museum at 12:15) and sharing transport to visit the exhibition. If you are interested in going please let me know.</w:t>
            </w:r>
          </w:p>
          <w:p w:rsidR="009B5F06" w:rsidRDefault="009B5F06" w:rsidP="009B5F06">
            <w:pPr>
              <w:ind w:right="-23"/>
              <w:rPr>
                <w:rFonts w:ascii="Arial" w:hAnsi="Arial" w:cs="Arial"/>
              </w:rPr>
            </w:pPr>
          </w:p>
          <w:p w:rsidR="009B5F06" w:rsidRDefault="009B5F06" w:rsidP="009B5F06">
            <w:pPr>
              <w:ind w:right="-23"/>
              <w:rPr>
                <w:rFonts w:ascii="Arial" w:hAnsi="Arial" w:cs="Arial"/>
              </w:rPr>
            </w:pPr>
            <w:r>
              <w:rPr>
                <w:rFonts w:ascii="Arial" w:hAnsi="Arial" w:cs="Arial"/>
              </w:rPr>
              <w:t>Everyone seems to agree that the exhibition this year is a far better standard than last (apart from the winner!) and that is not just because we have a painting exhibited by one of our own Little Gem artists!</w:t>
            </w:r>
          </w:p>
          <w:p w:rsidR="009B5F06" w:rsidRDefault="009B5F06" w:rsidP="009B5F06">
            <w:pPr>
              <w:ind w:right="-23"/>
              <w:rPr>
                <w:rFonts w:ascii="Arial" w:hAnsi="Arial" w:cs="Arial"/>
              </w:rPr>
            </w:pPr>
          </w:p>
          <w:p w:rsidR="009B5F06" w:rsidRDefault="009B5F06" w:rsidP="009B5F06">
            <w:pPr>
              <w:ind w:right="-23"/>
              <w:rPr>
                <w:rFonts w:ascii="Arial" w:hAnsi="Arial" w:cs="Arial"/>
                <w:b/>
                <w:bCs/>
              </w:rPr>
            </w:pPr>
            <w:r>
              <w:rPr>
                <w:rFonts w:ascii="Arial" w:hAnsi="Arial" w:cs="Arial"/>
                <w:b/>
                <w:bCs/>
              </w:rPr>
              <w:t>Holiday Craft for Kids</w:t>
            </w:r>
          </w:p>
          <w:p w:rsidR="009B5F06" w:rsidRDefault="009B5F06" w:rsidP="009B5F06">
            <w:pPr>
              <w:ind w:right="-23"/>
              <w:rPr>
                <w:rFonts w:ascii="Arial" w:hAnsi="Arial" w:cs="Arial"/>
                <w:b/>
                <w:bCs/>
              </w:rPr>
            </w:pPr>
          </w:p>
          <w:p w:rsidR="009B5F06" w:rsidRDefault="009B5F06" w:rsidP="009B5F06">
            <w:pPr>
              <w:ind w:right="-23"/>
              <w:rPr>
                <w:rFonts w:ascii="Arial" w:hAnsi="Arial" w:cs="Arial"/>
              </w:rPr>
            </w:pPr>
            <w:r>
              <w:rPr>
                <w:rFonts w:ascii="Arial" w:hAnsi="Arial" w:cs="Arial"/>
              </w:rPr>
              <w:t>Christine is planning to hold some Craft sessions during the Summer Holidays – more details nearer the time</w:t>
            </w:r>
          </w:p>
          <w:p w:rsidR="009B5F06" w:rsidRDefault="009B5F06" w:rsidP="009B5F06">
            <w:pPr>
              <w:ind w:right="-23"/>
              <w:rPr>
                <w:rFonts w:ascii="Arial" w:hAnsi="Arial" w:cs="Arial"/>
                <w:b/>
                <w:bCs/>
              </w:rPr>
            </w:pPr>
          </w:p>
          <w:p w:rsidR="009B5F06" w:rsidRDefault="009B5F06" w:rsidP="009B5F06">
            <w:pPr>
              <w:ind w:right="-23"/>
              <w:rPr>
                <w:rFonts w:ascii="Arial" w:hAnsi="Arial" w:cs="Arial"/>
                <w:b/>
                <w:bCs/>
              </w:rPr>
            </w:pPr>
            <w:r>
              <w:rPr>
                <w:rFonts w:ascii="Arial" w:hAnsi="Arial" w:cs="Arial"/>
                <w:b/>
                <w:bCs/>
              </w:rPr>
              <w:t>Class fees</w:t>
            </w:r>
          </w:p>
          <w:p w:rsidR="009B5F06" w:rsidRDefault="009B5F06" w:rsidP="009B5F06">
            <w:pPr>
              <w:ind w:right="-23"/>
              <w:rPr>
                <w:rFonts w:ascii="Arial" w:hAnsi="Arial" w:cs="Arial"/>
              </w:rPr>
            </w:pPr>
          </w:p>
          <w:p w:rsidR="009B5F06" w:rsidRDefault="009B5F06" w:rsidP="009B5F06">
            <w:pPr>
              <w:ind w:right="-23"/>
              <w:rPr>
                <w:rFonts w:ascii="Arial" w:hAnsi="Arial" w:cs="Arial"/>
              </w:rPr>
            </w:pPr>
            <w:r>
              <w:rPr>
                <w:rFonts w:ascii="Arial" w:hAnsi="Arial" w:cs="Arial"/>
              </w:rPr>
              <w:t>In case you don’t know the reason why the class fees have gone up by 50p:  With the number of classes and attendees at each class, the income was just not enough fully to cover the operating costs of the Little Gem Gallery.  So, by increasing the adult charges by 50p we should be able to break even in future.</w:t>
            </w:r>
          </w:p>
          <w:p w:rsidR="009B5F06" w:rsidRDefault="009B5F06" w:rsidP="009B5F06">
            <w:pPr>
              <w:ind w:right="-23"/>
              <w:rPr>
                <w:rFonts w:ascii="Arial" w:hAnsi="Arial" w:cs="Arial"/>
              </w:rPr>
            </w:pPr>
          </w:p>
          <w:p w:rsidR="009B5F06" w:rsidRDefault="009B5F06" w:rsidP="009B5F06">
            <w:pPr>
              <w:ind w:right="-23"/>
              <w:rPr>
                <w:rFonts w:ascii="Arial" w:hAnsi="Arial" w:cs="Arial"/>
                <w:b/>
                <w:bCs/>
              </w:rPr>
            </w:pPr>
            <w:proofErr w:type="spellStart"/>
            <w:r>
              <w:rPr>
                <w:rFonts w:ascii="Arial" w:hAnsi="Arial" w:cs="Arial"/>
                <w:b/>
                <w:bCs/>
              </w:rPr>
              <w:t>Any more</w:t>
            </w:r>
            <w:proofErr w:type="spellEnd"/>
            <w:r>
              <w:rPr>
                <w:rFonts w:ascii="Arial" w:hAnsi="Arial" w:cs="Arial"/>
                <w:b/>
                <w:bCs/>
              </w:rPr>
              <w:t>?</w:t>
            </w:r>
          </w:p>
          <w:p w:rsidR="009B5F06" w:rsidRDefault="009B5F06" w:rsidP="009B5F06">
            <w:pPr>
              <w:ind w:right="-23"/>
              <w:rPr>
                <w:rFonts w:ascii="Arial" w:hAnsi="Arial" w:cs="Arial"/>
              </w:rPr>
            </w:pPr>
          </w:p>
          <w:p w:rsidR="009B5F06" w:rsidRDefault="009B5F06" w:rsidP="009B5F06">
            <w:pPr>
              <w:ind w:right="-23"/>
              <w:rPr>
                <w:rFonts w:ascii="Arial" w:hAnsi="Arial" w:cs="Arial"/>
              </w:rPr>
            </w:pPr>
            <w:r>
              <w:rPr>
                <w:rFonts w:ascii="Arial" w:hAnsi="Arial" w:cs="Arial"/>
              </w:rPr>
              <w:t>Please let me know if there are any other topics which you would like to see included in these newsletters; or, in fact, if you have any input or contributions, please let me have them in time for their inclusion in the newsletters (which I shall try to circulate at the end of each month).</w:t>
            </w:r>
          </w:p>
          <w:p w:rsidR="009B5F06" w:rsidRDefault="009B5F06" w:rsidP="009B5F06">
            <w:pPr>
              <w:ind w:right="-23"/>
              <w:rPr>
                <w:rFonts w:ascii="Arial" w:hAnsi="Arial" w:cs="Arial"/>
              </w:rPr>
            </w:pPr>
          </w:p>
          <w:p w:rsidR="009B5F06" w:rsidRDefault="00C0429F" w:rsidP="009B5F06">
            <w:pPr>
              <w:ind w:right="-23"/>
              <w:jc w:val="center"/>
              <w:rPr>
                <w:rFonts w:ascii="Arial" w:hAnsi="Arial" w:cs="Arial"/>
              </w:rPr>
            </w:pPr>
            <w:r>
              <w:rPr>
                <w:noProof/>
                <w:lang w:eastAsia="en-GB"/>
              </w:rPr>
              <w:drawing>
                <wp:anchor distT="0" distB="0" distL="114300" distR="114300" simplePos="0" relativeHeight="251658240" behindDoc="0" locked="0" layoutInCell="1" allowOverlap="1">
                  <wp:simplePos x="0" y="0"/>
                  <wp:positionH relativeFrom="column">
                    <wp:posOffset>4168775</wp:posOffset>
                  </wp:positionH>
                  <wp:positionV relativeFrom="paragraph">
                    <wp:posOffset>133350</wp:posOffset>
                  </wp:positionV>
                  <wp:extent cx="1334135" cy="885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sidR="009B5F06">
              <w:rPr>
                <w:noProof/>
                <w:lang w:eastAsia="en-GB"/>
              </w:rPr>
              <w:drawing>
                <wp:anchor distT="0" distB="0" distL="114300" distR="114300" simplePos="0" relativeHeight="251658240" behindDoc="0" locked="0" layoutInCell="1" allowOverlap="1">
                  <wp:simplePos x="0" y="0"/>
                  <wp:positionH relativeFrom="column">
                    <wp:posOffset>-60960</wp:posOffset>
                  </wp:positionH>
                  <wp:positionV relativeFrom="paragraph">
                    <wp:posOffset>136525</wp:posOffset>
                  </wp:positionV>
                  <wp:extent cx="1320800" cy="9429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r w:rsidR="009B5F06">
              <w:rPr>
                <w:rFonts w:ascii="Arial" w:hAnsi="Arial" w:cs="Arial"/>
              </w:rPr>
              <w:t>Steve Wilkinson</w:t>
            </w:r>
          </w:p>
          <w:p w:rsidR="009B5F06" w:rsidRDefault="009B5F06" w:rsidP="009B5F06">
            <w:pPr>
              <w:ind w:right="-23"/>
              <w:jc w:val="center"/>
              <w:rPr>
                <w:rFonts w:ascii="Arial" w:hAnsi="Arial" w:cs="Arial"/>
              </w:rPr>
            </w:pPr>
            <w:r>
              <w:rPr>
                <w:rFonts w:ascii="Arial" w:hAnsi="Arial" w:cs="Arial"/>
              </w:rPr>
              <w:t>1</w:t>
            </w:r>
            <w:r>
              <w:rPr>
                <w:rFonts w:ascii="Arial" w:hAnsi="Arial" w:cs="Arial"/>
                <w:vertAlign w:val="superscript"/>
              </w:rPr>
              <w:t>st</w:t>
            </w:r>
            <w:r>
              <w:rPr>
                <w:rFonts w:ascii="Arial" w:hAnsi="Arial" w:cs="Arial"/>
              </w:rPr>
              <w:t xml:space="preserve"> March 2020</w:t>
            </w: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p w:rsidR="009B5F06" w:rsidRDefault="009B5F06" w:rsidP="009B5F06">
            <w:pPr>
              <w:ind w:right="-23"/>
              <w:rPr>
                <w:rFonts w:ascii="Arial" w:hAnsi="Arial" w:cs="Arial"/>
              </w:rPr>
            </w:pPr>
          </w:p>
        </w:tc>
      </w:tr>
      <w:tr w:rsidR="009B5F06"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Default="009B5F06" w:rsidP="009B5F06">
            <w:pPr>
              <w:pStyle w:val="Header"/>
              <w:ind w:right="-23"/>
              <w:rPr>
                <w:rFonts w:ascii="Arial" w:hAnsi="Arial" w:cs="Arial"/>
              </w:rPr>
            </w:pPr>
            <w:r>
              <w:rPr>
                <w:rFonts w:ascii="Arial" w:hAnsi="Arial" w:cs="Arial"/>
              </w:rPr>
              <w:lastRenderedPageBreak/>
              <w:t>Little Gem Art &amp; Craft Gallery  Charity Number 1163002</w:t>
            </w:r>
          </w:p>
          <w:p w:rsidR="009B5F06" w:rsidRDefault="009B5F06" w:rsidP="009B5F06">
            <w:pPr>
              <w:pStyle w:val="Header"/>
              <w:ind w:right="-23"/>
              <w:rPr>
                <w:rFonts w:ascii="Arial" w:hAnsi="Arial" w:cs="Arial"/>
              </w:rPr>
            </w:pPr>
          </w:p>
          <w:p w:rsidR="009B5F06" w:rsidRDefault="009B5F06" w:rsidP="009B5F06">
            <w:pPr>
              <w:pStyle w:val="Header"/>
              <w:ind w:right="-23"/>
              <w:rPr>
                <w:rFonts w:ascii="Arial" w:hAnsi="Arial" w:cs="Arial"/>
              </w:rPr>
            </w:pPr>
            <w:r>
              <w:rPr>
                <w:rFonts w:ascii="Arial" w:hAnsi="Arial" w:cs="Arial"/>
              </w:rPr>
              <w:t>Committee members:</w:t>
            </w:r>
          </w:p>
          <w:p w:rsidR="009B5F06" w:rsidRDefault="009B5F06" w:rsidP="009B5F06">
            <w:pPr>
              <w:pStyle w:val="Header"/>
              <w:ind w:left="720" w:right="-23"/>
              <w:rPr>
                <w:rFonts w:ascii="Arial" w:hAnsi="Arial" w:cs="Arial"/>
              </w:rPr>
            </w:pPr>
            <w:r>
              <w:rPr>
                <w:rFonts w:ascii="Arial" w:hAnsi="Arial" w:cs="Arial"/>
              </w:rPr>
              <w:t>Brian Strachan       (Chair)</w:t>
            </w:r>
          </w:p>
          <w:p w:rsidR="009B5F06" w:rsidRDefault="009B5F06" w:rsidP="009B5F06">
            <w:pPr>
              <w:pStyle w:val="Header"/>
              <w:ind w:left="720" w:right="-23"/>
              <w:rPr>
                <w:rFonts w:ascii="Arial" w:hAnsi="Arial" w:cs="Arial"/>
              </w:rPr>
            </w:pPr>
            <w:r>
              <w:rPr>
                <w:rFonts w:ascii="Arial" w:hAnsi="Arial" w:cs="Arial"/>
              </w:rPr>
              <w:t>Lillian Strachan      (Treasurer)</w:t>
            </w:r>
          </w:p>
          <w:p w:rsidR="009B5F06" w:rsidRDefault="009B5F06" w:rsidP="009B5F06">
            <w:pPr>
              <w:pStyle w:val="Header"/>
              <w:ind w:left="720" w:right="-23"/>
              <w:rPr>
                <w:rFonts w:ascii="Arial" w:hAnsi="Arial" w:cs="Arial"/>
              </w:rPr>
            </w:pPr>
            <w:r>
              <w:rPr>
                <w:rFonts w:ascii="Arial" w:hAnsi="Arial" w:cs="Arial"/>
              </w:rPr>
              <w:t>Sue Case               (Secretary)</w:t>
            </w:r>
          </w:p>
          <w:p w:rsidR="009B5F06" w:rsidRDefault="009B5F06" w:rsidP="009B5F06">
            <w:pPr>
              <w:pStyle w:val="Header"/>
              <w:ind w:left="720" w:right="-23"/>
              <w:rPr>
                <w:rFonts w:ascii="Arial" w:hAnsi="Arial" w:cs="Arial"/>
              </w:rPr>
            </w:pPr>
            <w:r>
              <w:rPr>
                <w:rFonts w:ascii="Arial" w:hAnsi="Arial" w:cs="Arial"/>
              </w:rPr>
              <w:t>David Sinclair         (Charity Coordinator)</w:t>
            </w:r>
          </w:p>
          <w:p w:rsidR="009B5F06" w:rsidRDefault="009B5F06" w:rsidP="009B5F06">
            <w:pPr>
              <w:pStyle w:val="Header"/>
              <w:ind w:left="720" w:right="-23"/>
              <w:rPr>
                <w:rFonts w:ascii="Arial" w:hAnsi="Arial" w:cs="Arial"/>
              </w:rPr>
            </w:pPr>
            <w:r>
              <w:rPr>
                <w:rFonts w:ascii="Arial" w:hAnsi="Arial" w:cs="Arial"/>
              </w:rPr>
              <w:t>Alan Brady</w:t>
            </w:r>
          </w:p>
          <w:p w:rsidR="009B5F06" w:rsidRDefault="009B5F06" w:rsidP="009B5F06">
            <w:pPr>
              <w:pStyle w:val="Header"/>
              <w:ind w:left="720" w:right="-23"/>
              <w:rPr>
                <w:rFonts w:ascii="Arial" w:hAnsi="Arial" w:cs="Arial"/>
              </w:rPr>
            </w:pPr>
            <w:r>
              <w:rPr>
                <w:rFonts w:ascii="Arial" w:hAnsi="Arial" w:cs="Arial"/>
              </w:rPr>
              <w:t>Christine Davison</w:t>
            </w:r>
          </w:p>
          <w:p w:rsidR="009B5F06" w:rsidRDefault="009B5F06" w:rsidP="009B5F06">
            <w:pPr>
              <w:pStyle w:val="Header"/>
              <w:ind w:left="720" w:right="-23"/>
              <w:rPr>
                <w:rFonts w:ascii="Arial" w:hAnsi="Arial" w:cs="Arial"/>
              </w:rPr>
            </w:pPr>
            <w:r>
              <w:rPr>
                <w:rFonts w:ascii="Arial" w:hAnsi="Arial" w:cs="Arial"/>
              </w:rPr>
              <w:t>Steve Wilkinson</w:t>
            </w:r>
          </w:p>
        </w:tc>
        <w:bookmarkStart w:id="0" w:name="_GoBack"/>
        <w:bookmarkEnd w:id="0"/>
      </w:tr>
      <w:tr w:rsidR="009B5F06" w:rsidTr="009B5F06">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5F06" w:rsidRDefault="009B5F06" w:rsidP="009B5F06">
            <w:pPr>
              <w:pStyle w:val="Header"/>
              <w:ind w:right="-23"/>
              <w:rPr>
                <w:rFonts w:ascii="Arial" w:hAnsi="Arial" w:cs="Arial"/>
              </w:rPr>
            </w:pPr>
          </w:p>
          <w:p w:rsidR="009B5F06" w:rsidRDefault="009B5F06" w:rsidP="009B5F06">
            <w:pPr>
              <w:pStyle w:val="Header"/>
              <w:ind w:right="-23"/>
              <w:rPr>
                <w:rStyle w:val="Hyperlink"/>
              </w:rPr>
            </w:pPr>
            <w:hyperlink r:id="rId11" w:history="1">
              <w:r>
                <w:rPr>
                  <w:rStyle w:val="Hyperlink"/>
                  <w:i/>
                  <w:iCs/>
                  <w:lang w:eastAsia="en-GB"/>
                </w:rPr>
                <w:t>If you do not wish to receive further mailings from Little Gem, please click here.</w:t>
              </w:r>
            </w:hyperlink>
          </w:p>
          <w:p w:rsidR="009B5F06" w:rsidRDefault="009B5F06" w:rsidP="009B5F06">
            <w:pPr>
              <w:pStyle w:val="Header"/>
              <w:ind w:right="-23"/>
              <w:rPr>
                <w:rFonts w:ascii="Arial" w:hAnsi="Arial" w:cs="Arial"/>
              </w:rPr>
            </w:pPr>
          </w:p>
        </w:tc>
      </w:tr>
    </w:tbl>
    <w:p w:rsidR="007A45DA" w:rsidRDefault="00C0429F" w:rsidP="009B5F06"/>
    <w:sectPr w:rsidR="007A4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06"/>
    <w:rsid w:val="002F57E1"/>
    <w:rsid w:val="009B5F06"/>
    <w:rsid w:val="00C0429F"/>
    <w:rsid w:val="00F8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81ECB-1632-458F-9515-E0B0983B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06"/>
    <w:rPr>
      <w:color w:val="0563C1"/>
      <w:u w:val="single"/>
    </w:rPr>
  </w:style>
  <w:style w:type="paragraph" w:styleId="Header">
    <w:name w:val="header"/>
    <w:basedOn w:val="Normal"/>
    <w:link w:val="HeaderChar"/>
    <w:uiPriority w:val="99"/>
    <w:unhideWhenUsed/>
    <w:rsid w:val="009B5F06"/>
  </w:style>
  <w:style w:type="character" w:customStyle="1" w:styleId="HeaderChar">
    <w:name w:val="Header Char"/>
    <w:basedOn w:val="DefaultParagraphFont"/>
    <w:link w:val="Header"/>
    <w:uiPriority w:val="99"/>
    <w:rsid w:val="009B5F06"/>
    <w:rPr>
      <w:rFonts w:ascii="Calibri" w:hAnsi="Calibri" w:cs="Calibri"/>
    </w:rPr>
  </w:style>
  <w:style w:type="paragraph" w:styleId="BalloonText">
    <w:name w:val="Balloon Text"/>
    <w:basedOn w:val="Normal"/>
    <w:link w:val="BalloonTextChar"/>
    <w:uiPriority w:val="99"/>
    <w:semiHidden/>
    <w:unhideWhenUsed/>
    <w:rsid w:val="00C04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2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98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wilkinson1953@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5.png@01D5F008.D717E65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srwilkinson1953@gmail.com?subject=UNSUBSCRIBE" TargetMode="External"/><Relationship Id="rId5" Type="http://schemas.openxmlformats.org/officeDocument/2006/relationships/image" Target="cid:image004.png@01D5F008.D717E650"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1627</TotalTime>
  <Pages>1</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3</cp:revision>
  <cp:lastPrinted>2020-03-03T07:23:00Z</cp:lastPrinted>
  <dcterms:created xsi:type="dcterms:W3CDTF">2020-03-01T20:35:00Z</dcterms:created>
  <dcterms:modified xsi:type="dcterms:W3CDTF">2020-03-03T07:29:00Z</dcterms:modified>
</cp:coreProperties>
</file>