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2047E2" w:rsidTr="002047E2">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47E2" w:rsidRDefault="002047E2">
            <w:pPr>
              <w:pStyle w:val="Header"/>
              <w:spacing w:line="252" w:lineRule="auto"/>
              <w:ind w:right="-23"/>
              <w:rPr>
                <w:rFonts w:ascii="Arial" w:hAnsi="Arial" w:cs="Arial"/>
                <w:color w:val="0070C0"/>
              </w:rPr>
            </w:pPr>
            <w:r>
              <w:rPr>
                <w:rFonts w:ascii="Arial" w:hAnsi="Arial" w:cs="Arial"/>
              </w:rPr>
              <w:t>                             </w:t>
            </w:r>
            <w:r>
              <w:rPr>
                <w:rFonts w:ascii="Arial" w:hAnsi="Arial" w:cs="Arial"/>
                <w:noProof/>
                <w:color w:val="0070C0"/>
                <w:lang w:eastAsia="en-GB"/>
              </w:rPr>
              <w:drawing>
                <wp:inline distT="0" distB="0" distL="0" distR="0">
                  <wp:extent cx="457200" cy="333375"/>
                  <wp:effectExtent l="0" t="0" r="0" b="9525"/>
                  <wp:docPr id="6" name="Picture 6" descr="cid:image001.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221F.6EFA5B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5" name="Picture 5" descr="cid:image002.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6221F.6EFA5B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2047E2" w:rsidRDefault="002047E2">
            <w:pPr>
              <w:spacing w:line="252" w:lineRule="auto"/>
              <w:ind w:right="-23"/>
              <w:rPr>
                <w:rFonts w:ascii="Arial" w:hAnsi="Arial" w:cs="Arial"/>
              </w:rPr>
            </w:pPr>
          </w:p>
          <w:p w:rsidR="002047E2" w:rsidRDefault="002047E2">
            <w:pPr>
              <w:spacing w:line="252" w:lineRule="auto"/>
              <w:ind w:right="-23"/>
              <w:jc w:val="center"/>
              <w:rPr>
                <w:rFonts w:ascii="Arial" w:hAnsi="Arial" w:cs="Arial"/>
                <w:b/>
                <w:bCs/>
                <w:u w:val="single"/>
              </w:rPr>
            </w:pPr>
            <w:r>
              <w:rPr>
                <w:rFonts w:ascii="Arial" w:hAnsi="Arial" w:cs="Arial"/>
                <w:b/>
                <w:bCs/>
                <w:u w:val="single"/>
              </w:rPr>
              <w:t>Newsletter Number  5 – July 2020</w:t>
            </w:r>
          </w:p>
          <w:p w:rsidR="002047E2" w:rsidRDefault="002047E2">
            <w:pPr>
              <w:spacing w:line="252" w:lineRule="auto"/>
              <w:ind w:right="-23"/>
              <w:rPr>
                <w:rFonts w:ascii="Arial" w:hAnsi="Arial" w:cs="Arial"/>
                <w:b/>
                <w:bCs/>
                <w:u w:val="single"/>
              </w:rPr>
            </w:pPr>
          </w:p>
          <w:p w:rsidR="002047E2" w:rsidRDefault="002047E2">
            <w:pPr>
              <w:spacing w:line="252" w:lineRule="auto"/>
              <w:ind w:right="-23"/>
              <w:rPr>
                <w:rFonts w:ascii="Arial" w:hAnsi="Arial" w:cs="Arial"/>
                <w:b/>
                <w:bCs/>
              </w:rPr>
            </w:pPr>
            <w:r>
              <w:rPr>
                <w:rFonts w:ascii="Arial" w:hAnsi="Arial" w:cs="Arial"/>
                <w:b/>
                <w:bCs/>
              </w:rPr>
              <w:t xml:space="preserve">I hope that you are all still well, keeping safe and still observing all the Government Guidelines.  </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b/>
                <w:bCs/>
              </w:rPr>
            </w:pPr>
            <w:r>
              <w:rPr>
                <w:rFonts w:ascii="Arial" w:hAnsi="Arial" w:cs="Arial"/>
                <w:b/>
                <w:bCs/>
              </w:rPr>
              <w:t>Keeping my fingers crossed that, fairly soon, we will be able to get back together for our workshops and classes.</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rPr>
            </w:pPr>
            <w:r>
              <w:rPr>
                <w:rFonts w:ascii="Arial" w:hAnsi="Arial" w:cs="Arial"/>
              </w:rPr>
              <w:t>During this lock-down period, if you need any guidance or advice about your painting (as that is probably all that most of us will be doing whilst locked in our homes!), please don’t hesitate to contact me by email or phone.</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b/>
                <w:bCs/>
              </w:rPr>
            </w:pPr>
            <w:r>
              <w:rPr>
                <w:rFonts w:ascii="Arial" w:hAnsi="Arial" w:cs="Arial"/>
                <w:b/>
                <w:bCs/>
              </w:rPr>
              <w:t>Little Gem Shop opens</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rPr>
            </w:pPr>
            <w:r>
              <w:rPr>
                <w:rFonts w:ascii="Arial" w:hAnsi="Arial" w:cs="Arial"/>
              </w:rPr>
              <w:t>Brian and Lillian re-opened the gallery for business last Saturday (20</w:t>
            </w:r>
            <w:r>
              <w:rPr>
                <w:rFonts w:ascii="Arial" w:hAnsi="Arial" w:cs="Arial"/>
                <w:vertAlign w:val="superscript"/>
              </w:rPr>
              <w:t>th</w:t>
            </w:r>
            <w:r>
              <w:rPr>
                <w:rFonts w:ascii="Arial" w:hAnsi="Arial" w:cs="Arial"/>
              </w:rPr>
              <w:t xml:space="preserve"> June).</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 xml:space="preserve">Following the triumphant re-opening, the Little Gem Gallery will now be open </w:t>
            </w:r>
            <w:r>
              <w:rPr>
                <w:rFonts w:ascii="Arial" w:hAnsi="Arial" w:cs="Arial"/>
                <w:b/>
                <w:bCs/>
              </w:rPr>
              <w:t>EVERY Saturday 12-3 pm</w:t>
            </w:r>
            <w:r>
              <w:rPr>
                <w:rFonts w:ascii="Arial" w:hAnsi="Arial" w:cs="Arial"/>
              </w:rPr>
              <w:t xml:space="preserve"> for your art and gossip needs. </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(Don't worry, Anti-Covid measures are in place, because YOUR safety is a priority!)</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Once we have direction from the Government, we will be re-commencing workshops and lessons as soon as it is allowed.  Your committee will let you know by email and on Facebook when we have the go ahead and have all the necessary measures in place.</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b/>
                <w:bCs/>
              </w:rPr>
            </w:pPr>
            <w:r>
              <w:rPr>
                <w:rFonts w:ascii="Arial" w:hAnsi="Arial" w:cs="Arial"/>
                <w:b/>
                <w:bCs/>
              </w:rPr>
              <w:t>Northumberland Lottery</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rPr>
            </w:pPr>
            <w:r>
              <w:rPr>
                <w:rFonts w:ascii="Arial" w:hAnsi="Arial" w:cs="Arial"/>
              </w:rPr>
              <w:t>Well, so far we have 3 winning tickets from people supporting our charity.  And, that is from only 12 people who have entered and nominated Little Gem as the beneficiary.  Why not buy some tickets and tell all your friends to do likewise.  It could be you next!</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Buy your tickets before then (through the Little Gem page) and 50% of the proceeds will come to our charity AND you stand a chance of winning £25,000 - and all for just £1 per week!</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 xml:space="preserve">For more information visit: </w:t>
            </w:r>
            <w:hyperlink r:id="rId8" w:history="1">
              <w:r>
                <w:rPr>
                  <w:rStyle w:val="Hyperlink"/>
                  <w:rFonts w:ascii="Arial" w:hAnsi="Arial" w:cs="Arial"/>
                </w:rPr>
                <w:t>www.NorthumberlandLottery.co.uk</w:t>
              </w:r>
            </w:hyperlink>
            <w:r>
              <w:rPr>
                <w:rFonts w:ascii="Arial" w:hAnsi="Arial" w:cs="Arial"/>
              </w:rPr>
              <w:t>  click on ‘Buy Tickets’ and search for The Little Gem Arts and Crafts Gallery.</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 xml:space="preserve">The more people who we get to enter via our ‘The Little Gem Arts and Crafts Gallery’ page on the lottery, the more money comes into our charity.  So spread the word (as long as you keep 1+ metre from the recipient! </w:t>
            </w:r>
            <w:r>
              <w:rPr>
                <w:rFonts w:ascii="Wingdings" w:hAnsi="Wingdings"/>
              </w:rPr>
              <w:t></w:t>
            </w:r>
            <w:r>
              <w:rPr>
                <w:rFonts w:ascii="Arial" w:hAnsi="Arial" w:cs="Arial"/>
              </w:rPr>
              <w:t xml:space="preserve"> ).</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b/>
                <w:bCs/>
              </w:rPr>
            </w:pPr>
            <w:r>
              <w:rPr>
                <w:rFonts w:ascii="Arial" w:hAnsi="Arial" w:cs="Arial"/>
                <w:b/>
                <w:bCs/>
              </w:rPr>
              <w:t>Little Gem Logo</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rPr>
            </w:pPr>
            <w:r>
              <w:rPr>
                <w:rFonts w:ascii="Arial" w:hAnsi="Arial" w:cs="Arial"/>
              </w:rPr>
              <w:t xml:space="preserve">We now received a few entries for the new Little Gem logo design.  There are some good ones there.  But I am sure that you could do even better!  </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lastRenderedPageBreak/>
              <w:t>So, now you have still got some time on your hands, get your thinking caps on and design something fantastic for us to use on the Northumberland Lottery and other places,</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Remember, there will be a prize for the winning entry!</w:t>
            </w:r>
          </w:p>
          <w:p w:rsidR="002047E2" w:rsidRDefault="002047E2">
            <w:pPr>
              <w:spacing w:line="252" w:lineRule="auto"/>
              <w:ind w:right="-23"/>
              <w:rPr>
                <w:rFonts w:ascii="Arial" w:hAnsi="Arial" w:cs="Arial"/>
                <w:b/>
                <w:bCs/>
              </w:rPr>
            </w:pPr>
          </w:p>
          <w:p w:rsidR="002047E2" w:rsidRDefault="002047E2">
            <w:pPr>
              <w:spacing w:line="252" w:lineRule="auto"/>
              <w:ind w:right="-23"/>
              <w:rPr>
                <w:rFonts w:ascii="Arial" w:hAnsi="Arial" w:cs="Arial"/>
                <w:b/>
                <w:bCs/>
              </w:rPr>
            </w:pPr>
            <w:r>
              <w:rPr>
                <w:rFonts w:ascii="Arial" w:hAnsi="Arial" w:cs="Arial"/>
                <w:b/>
                <w:bCs/>
              </w:rPr>
              <w:t>Interesting websites</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If you are interested in viewing some novel wildlife paintings, try the following website:</w:t>
            </w:r>
          </w:p>
          <w:p w:rsidR="002047E2" w:rsidRDefault="002047E2">
            <w:pPr>
              <w:spacing w:line="252" w:lineRule="auto"/>
              <w:ind w:right="-23"/>
              <w:rPr>
                <w:rFonts w:ascii="Arial" w:hAnsi="Arial" w:cs="Arial"/>
              </w:rPr>
            </w:pPr>
          </w:p>
          <w:p w:rsidR="002047E2" w:rsidRDefault="002047E2">
            <w:pPr>
              <w:spacing w:line="252" w:lineRule="auto"/>
              <w:ind w:right="-23"/>
              <w:rPr>
                <w:rStyle w:val="Hyperlink"/>
              </w:rPr>
            </w:pPr>
            <w:hyperlink r:id="rId9" w:history="1">
              <w:r>
                <w:rPr>
                  <w:rStyle w:val="Hyperlink"/>
                  <w:rFonts w:ascii="Arial" w:hAnsi="Arial" w:cs="Arial"/>
                </w:rPr>
                <w:t>https://www.hannahshergold.com/</w:t>
              </w:r>
            </w:hyperlink>
          </w:p>
          <w:p w:rsidR="002047E2" w:rsidRDefault="002047E2">
            <w:pPr>
              <w:spacing w:line="252" w:lineRule="auto"/>
              <w:ind w:right="-23"/>
            </w:pP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Or , if you are more interested in aviation, maritime and other paintings, try:</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hyperlink r:id="rId10" w:history="1">
              <w:r>
                <w:rPr>
                  <w:rStyle w:val="Hyperlink"/>
                  <w:rFonts w:ascii="Arial" w:hAnsi="Arial" w:cs="Arial"/>
                </w:rPr>
                <w:t>https://www.derekblois.co.uk/</w:t>
              </w:r>
            </w:hyperlink>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b/>
                <w:bCs/>
              </w:rPr>
            </w:pPr>
            <w:r>
              <w:rPr>
                <w:rFonts w:ascii="Arial" w:hAnsi="Arial" w:cs="Arial"/>
                <w:b/>
                <w:bCs/>
              </w:rPr>
              <w:t>Little Gem Virtual Gallery</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 xml:space="preserve">The Little Gem Virtual Gallery is now completely full!  We currently have well over </w:t>
            </w:r>
            <w:r>
              <w:rPr>
                <w:rFonts w:ascii="Arial" w:hAnsi="Arial" w:cs="Arial"/>
                <w:b/>
                <w:bCs/>
              </w:rPr>
              <w:t xml:space="preserve">130 </w:t>
            </w:r>
            <w:r>
              <w:rPr>
                <w:rFonts w:ascii="Arial" w:hAnsi="Arial" w:cs="Arial"/>
              </w:rPr>
              <w:t xml:space="preserve">paintings exhibited from </w:t>
            </w:r>
            <w:r>
              <w:rPr>
                <w:rFonts w:ascii="Arial" w:hAnsi="Arial" w:cs="Arial"/>
                <w:b/>
                <w:bCs/>
              </w:rPr>
              <w:t>10</w:t>
            </w:r>
            <w:r>
              <w:rPr>
                <w:rFonts w:ascii="Arial" w:hAnsi="Arial" w:cs="Arial"/>
              </w:rPr>
              <w:t xml:space="preserve"> artists.  I have had to start a second gallery; and the first two paintings are already ‘hanging’ there!  Now that’s good going!</w:t>
            </w:r>
          </w:p>
          <w:p w:rsidR="002047E2" w:rsidRDefault="002047E2">
            <w:pPr>
              <w:spacing w:line="252" w:lineRule="auto"/>
              <w:ind w:right="-23"/>
              <w:rPr>
                <w:rFonts w:ascii="Arial" w:hAnsi="Arial" w:cs="Arial"/>
              </w:rPr>
            </w:pPr>
          </w:p>
          <w:p w:rsidR="002047E2" w:rsidRDefault="002047E2">
            <w:pPr>
              <w:spacing w:line="252" w:lineRule="auto"/>
              <w:ind w:right="-23"/>
              <w:rPr>
                <w:rFonts w:ascii="Arial" w:hAnsi="Arial" w:cs="Arial"/>
              </w:rPr>
            </w:pPr>
            <w:r>
              <w:rPr>
                <w:rFonts w:ascii="Arial" w:hAnsi="Arial" w:cs="Arial"/>
              </w:rPr>
              <w:t xml:space="preserve">So, for those of you that haven’t yet sent in any photos of paintings to me, get started and see yours up there too!  Any paintings done (or finished off) during the lockdown are eligible for the end-of-lockdown competition. </w:t>
            </w:r>
          </w:p>
          <w:p w:rsidR="002047E2" w:rsidRDefault="002047E2">
            <w:pPr>
              <w:spacing w:line="252" w:lineRule="auto"/>
              <w:ind w:right="-23"/>
              <w:rPr>
                <w:rFonts w:ascii="Arial" w:hAnsi="Arial" w:cs="Arial"/>
                <w:sz w:val="18"/>
                <w:szCs w:val="18"/>
              </w:rPr>
            </w:pPr>
          </w:p>
          <w:p w:rsidR="002047E2" w:rsidRDefault="002047E2">
            <w:pPr>
              <w:spacing w:line="252" w:lineRule="auto"/>
              <w:rPr>
                <w:rFonts w:ascii="Arial" w:hAnsi="Arial" w:cs="Arial"/>
              </w:rPr>
            </w:pPr>
            <w:r>
              <w:rPr>
                <w:rFonts w:ascii="Arial" w:hAnsi="Arial" w:cs="Arial"/>
              </w:rPr>
              <w:t>You can visit the virtual gallery by going to:</w:t>
            </w:r>
          </w:p>
          <w:p w:rsidR="002047E2" w:rsidRDefault="002047E2">
            <w:pPr>
              <w:spacing w:line="252" w:lineRule="auto"/>
              <w:rPr>
                <w:rFonts w:ascii="Arial" w:hAnsi="Arial" w:cs="Arial"/>
              </w:rPr>
            </w:pPr>
          </w:p>
          <w:p w:rsidR="002047E2" w:rsidRDefault="002047E2">
            <w:pPr>
              <w:spacing w:line="252" w:lineRule="auto"/>
              <w:rPr>
                <w:rFonts w:ascii="Arial" w:hAnsi="Arial" w:cs="Arial"/>
              </w:rPr>
            </w:pPr>
            <w:hyperlink r:id="rId11" w:history="1">
              <w:r>
                <w:rPr>
                  <w:rStyle w:val="Hyperlink"/>
                  <w:rFonts w:ascii="Arial" w:hAnsi="Arial" w:cs="Arial"/>
                </w:rPr>
                <w:t>https://www.artsteps.com/view/5e8db2dd01608162e13d9d60</w:t>
              </w:r>
            </w:hyperlink>
            <w:r>
              <w:rPr>
                <w:rFonts w:ascii="Arial" w:hAnsi="Arial" w:cs="Arial"/>
              </w:rPr>
              <w:t xml:space="preserve"> </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 xml:space="preserve">and the </w:t>
            </w:r>
            <w:r>
              <w:rPr>
                <w:rFonts w:ascii="Arial" w:hAnsi="Arial" w:cs="Arial"/>
                <w:b/>
                <w:bCs/>
              </w:rPr>
              <w:t>2</w:t>
            </w:r>
            <w:r>
              <w:rPr>
                <w:rFonts w:ascii="Arial" w:hAnsi="Arial" w:cs="Arial"/>
                <w:b/>
                <w:bCs/>
                <w:vertAlign w:val="superscript"/>
              </w:rPr>
              <w:t>nd</w:t>
            </w:r>
            <w:r>
              <w:rPr>
                <w:rFonts w:ascii="Arial" w:hAnsi="Arial" w:cs="Arial"/>
                <w:b/>
                <w:bCs/>
              </w:rPr>
              <w:t xml:space="preserve"> gallery</w:t>
            </w:r>
            <w:r>
              <w:rPr>
                <w:rFonts w:ascii="Arial" w:hAnsi="Arial" w:cs="Arial"/>
              </w:rPr>
              <w:t xml:space="preserve"> by going to:</w:t>
            </w:r>
          </w:p>
          <w:p w:rsidR="002047E2" w:rsidRDefault="002047E2">
            <w:pPr>
              <w:spacing w:line="252" w:lineRule="auto"/>
              <w:rPr>
                <w:rFonts w:ascii="Arial" w:hAnsi="Arial" w:cs="Arial"/>
                <w:b/>
                <w:bCs/>
              </w:rPr>
            </w:pPr>
          </w:p>
          <w:p w:rsidR="002047E2" w:rsidRDefault="002047E2">
            <w:pPr>
              <w:spacing w:line="252" w:lineRule="auto"/>
              <w:rPr>
                <w:rStyle w:val="Hyperlink"/>
              </w:rPr>
            </w:pPr>
            <w:hyperlink r:id="rId12" w:history="1">
              <w:r>
                <w:rPr>
                  <w:rStyle w:val="Hyperlink"/>
                  <w:rFonts w:ascii="Arial" w:hAnsi="Arial" w:cs="Arial"/>
                  <w:b/>
                  <w:bCs/>
                </w:rPr>
                <w:t>https://www.artsteps.com/view/5ef9b5ea8edcb11c650a4e54</w:t>
              </w:r>
            </w:hyperlink>
          </w:p>
          <w:p w:rsidR="002047E2" w:rsidRDefault="002047E2">
            <w:pPr>
              <w:spacing w:line="252" w:lineRule="auto"/>
            </w:pPr>
          </w:p>
          <w:p w:rsidR="002047E2" w:rsidRDefault="002047E2">
            <w:pPr>
              <w:spacing w:line="252" w:lineRule="auto"/>
              <w:rPr>
                <w:rFonts w:ascii="Arial" w:hAnsi="Arial" w:cs="Arial"/>
              </w:rPr>
            </w:pPr>
            <w:r>
              <w:rPr>
                <w:rFonts w:ascii="Arial" w:hAnsi="Arial" w:cs="Arial"/>
              </w:rPr>
              <w:t>If you are not used to these types of VR model, the following describes how to get around the gallery:</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At the bottom left corner is a plan view of the ‘U’ shaped gallery.  Left click anywhere in the plan to move your viewpoint to that position.</w:t>
            </w:r>
            <w:r>
              <w:rPr>
                <w:rFonts w:ascii="Arial" w:hAnsi="Arial" w:cs="Arial"/>
              </w:rPr>
              <w:br/>
              <w:t>Then to turn around, left click anywhere on the view of the gallery, hold in your left button and move the mouse around the gallery view (predominantly left or right, but you will be able to go up and down a bit).  You will soon get used to it.</w:t>
            </w:r>
          </w:p>
          <w:p w:rsidR="002047E2" w:rsidRDefault="002047E2">
            <w:pPr>
              <w:spacing w:line="252" w:lineRule="auto"/>
              <w:rPr>
                <w:rFonts w:ascii="Arial" w:hAnsi="Arial" w:cs="Arial"/>
              </w:rPr>
            </w:pPr>
            <w:r>
              <w:rPr>
                <w:rFonts w:ascii="Arial" w:hAnsi="Arial" w:cs="Arial"/>
              </w:rPr>
              <w:t>To move forward (or to get closer to the paintings in front of you) press the ‘Up arrow’, or ‘W’</w:t>
            </w:r>
          </w:p>
          <w:p w:rsidR="002047E2" w:rsidRDefault="002047E2">
            <w:pPr>
              <w:spacing w:line="252" w:lineRule="auto"/>
              <w:rPr>
                <w:rFonts w:ascii="Arial" w:hAnsi="Arial" w:cs="Arial"/>
              </w:rPr>
            </w:pPr>
            <w:r>
              <w:rPr>
                <w:rFonts w:ascii="Arial" w:hAnsi="Arial" w:cs="Arial"/>
              </w:rPr>
              <w:t>To move back, press the ‘Down arrow’ key, or ‘S’</w:t>
            </w:r>
          </w:p>
          <w:p w:rsidR="002047E2" w:rsidRDefault="002047E2">
            <w:pPr>
              <w:spacing w:line="252" w:lineRule="auto"/>
              <w:rPr>
                <w:rFonts w:ascii="Arial" w:hAnsi="Arial" w:cs="Arial"/>
              </w:rPr>
            </w:pPr>
            <w:r>
              <w:rPr>
                <w:rFonts w:ascii="Arial" w:hAnsi="Arial" w:cs="Arial"/>
              </w:rPr>
              <w:t>To move left, press the ‘Left arrow’ key, or ‘A’</w:t>
            </w:r>
          </w:p>
          <w:p w:rsidR="002047E2" w:rsidRDefault="002047E2">
            <w:pPr>
              <w:spacing w:line="252" w:lineRule="auto"/>
              <w:rPr>
                <w:rFonts w:ascii="Arial" w:hAnsi="Arial" w:cs="Arial"/>
              </w:rPr>
            </w:pPr>
            <w:r>
              <w:rPr>
                <w:rFonts w:ascii="Arial" w:hAnsi="Arial" w:cs="Arial"/>
              </w:rPr>
              <w:t>And, to move right, press the ‘Right arrow’ key, or ‘D’</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After a little practice, you will be moving about the gallery with ease.</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It works well on computers; but, what about phones and tablets?</w:t>
            </w:r>
          </w:p>
          <w:p w:rsidR="002047E2" w:rsidRDefault="002047E2">
            <w:pPr>
              <w:spacing w:line="252" w:lineRule="auto"/>
              <w:rPr>
                <w:rFonts w:ascii="Arial" w:hAnsi="Arial" w:cs="Arial"/>
              </w:rPr>
            </w:pPr>
            <w:r>
              <w:rPr>
                <w:rFonts w:ascii="Arial" w:hAnsi="Arial" w:cs="Arial"/>
              </w:rPr>
              <w:t>Well, thanks to Val, we now know how to view the gallery on our phones (if you have Android, or iPhone – it doesn’t work on windows phones).  But, you will have to install the app first!</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 xml:space="preserve">For iPhone:         go to </w:t>
            </w:r>
          </w:p>
          <w:p w:rsidR="002047E2" w:rsidRDefault="002047E2">
            <w:pPr>
              <w:spacing w:line="252" w:lineRule="auto"/>
              <w:rPr>
                <w:rFonts w:ascii="Arial" w:hAnsi="Arial" w:cs="Arial"/>
              </w:rPr>
            </w:pPr>
            <w:hyperlink r:id="rId13" w:history="1">
              <w:r>
                <w:rPr>
                  <w:rStyle w:val="Hyperlink"/>
                  <w:rFonts w:ascii="Arial" w:hAnsi="Arial" w:cs="Arial"/>
                  <w:color w:val="5B9BD5"/>
                </w:rPr>
                <w:t>https://apps.apple.com/us/app/artsteps/id1421672085</w:t>
              </w:r>
            </w:hyperlink>
            <w:r>
              <w:rPr>
                <w:rFonts w:ascii="Arial" w:hAnsi="Arial" w:cs="Arial"/>
              </w:rPr>
              <w:t xml:space="preserve"> and load the app for free.  (or go to App Store and type in Artsteps)</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 xml:space="preserve">For Androids:      go to </w:t>
            </w:r>
            <w:hyperlink r:id="rId14" w:history="1">
              <w:r>
                <w:rPr>
                  <w:rStyle w:val="Hyperlink"/>
                  <w:rFonts w:ascii="Arial" w:hAnsi="Arial" w:cs="Arial"/>
                  <w:color w:val="5B9BD5"/>
                </w:rPr>
                <w:t>https://play.google.com/store/apps/details?id=gr.dataverse.artstepsv2&amp;hl=en_GB</w:t>
              </w:r>
            </w:hyperlink>
            <w:r>
              <w:rPr>
                <w:rFonts w:ascii="Arial" w:hAnsi="Arial" w:cs="Arial"/>
              </w:rPr>
              <w:t xml:space="preserve"> and load the app for free.  (or go to Google Play and type in Artsteps)</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Once you have the app installed, just search for Gem (or if you have nothing better to do and want to see my personal gallery, search for Wilkie).</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I’ve tried it on Android and it seems to work (although it is a little more difficult to navigate around the room using the feet icon).  I can’t afford an iPhone, so can’t check.  But it should work OK.</w:t>
            </w:r>
          </w:p>
          <w:p w:rsidR="002047E2" w:rsidRDefault="002047E2">
            <w:pPr>
              <w:spacing w:line="252" w:lineRule="auto"/>
              <w:rPr>
                <w:rFonts w:ascii="Arial" w:hAnsi="Arial" w:cs="Arial"/>
              </w:rPr>
            </w:pPr>
          </w:p>
          <w:p w:rsidR="002047E2" w:rsidRDefault="002047E2">
            <w:pPr>
              <w:spacing w:line="252" w:lineRule="auto"/>
              <w:rPr>
                <w:rFonts w:ascii="Arial" w:hAnsi="Arial" w:cs="Arial"/>
              </w:rPr>
            </w:pPr>
            <w:r>
              <w:rPr>
                <w:rFonts w:ascii="Arial" w:hAnsi="Arial" w:cs="Arial"/>
              </w:rPr>
              <w:t>If, and when, I get a few moments, I will try to create a guided tour which may make it easier to view.</w:t>
            </w:r>
          </w:p>
          <w:p w:rsidR="002047E2" w:rsidRDefault="002047E2">
            <w:pPr>
              <w:spacing w:line="252" w:lineRule="auto"/>
              <w:rPr>
                <w:rFonts w:ascii="Arial" w:hAnsi="Arial" w:cs="Arial"/>
              </w:rPr>
            </w:pPr>
          </w:p>
          <w:p w:rsidR="002047E2" w:rsidRDefault="002047E2">
            <w:pPr>
              <w:pStyle w:val="c-tiletitle"/>
              <w:spacing w:before="0" w:beforeAutospacing="0" w:after="0" w:afterAutospacing="0" w:line="252" w:lineRule="auto"/>
              <w:ind w:left="720"/>
              <w:textAlignment w:val="top"/>
              <w:rPr>
                <w:rStyle w:val="Hyperlink"/>
                <w:u w:val="none"/>
                <w:bdr w:val="none" w:sz="0" w:space="0" w:color="auto" w:frame="1"/>
              </w:rPr>
            </w:pPr>
          </w:p>
          <w:p w:rsidR="002047E2" w:rsidRDefault="002047E2">
            <w:pPr>
              <w:spacing w:line="252" w:lineRule="auto"/>
              <w:ind w:right="-23"/>
              <w:jc w:val="center"/>
            </w:pPr>
            <w:r>
              <w:rPr>
                <w:noProof/>
                <w:lang w:eastAsia="en-GB"/>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175895</wp:posOffset>
                  </wp:positionV>
                  <wp:extent cx="1334135" cy="885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-17780</wp:posOffset>
                  </wp:positionH>
                  <wp:positionV relativeFrom="paragraph">
                    <wp:posOffset>135890</wp:posOffset>
                  </wp:positionV>
                  <wp:extent cx="132080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p>
          <w:p w:rsidR="002047E2" w:rsidRDefault="002047E2">
            <w:pPr>
              <w:spacing w:line="252" w:lineRule="auto"/>
              <w:ind w:right="-23"/>
              <w:jc w:val="center"/>
            </w:pPr>
          </w:p>
          <w:p w:rsidR="002047E2" w:rsidRDefault="002047E2">
            <w:pPr>
              <w:spacing w:line="252" w:lineRule="auto"/>
              <w:ind w:right="-23"/>
              <w:jc w:val="center"/>
            </w:pPr>
          </w:p>
          <w:p w:rsidR="002047E2" w:rsidRDefault="002047E2">
            <w:pPr>
              <w:spacing w:line="252" w:lineRule="auto"/>
              <w:ind w:right="-23"/>
              <w:jc w:val="center"/>
              <w:rPr>
                <w:rStyle w:val="Hyperlink"/>
                <w:rFonts w:ascii="Arial" w:hAnsi="Arial" w:cs="Arial"/>
                <w:color w:val="auto"/>
                <w:u w:val="none"/>
                <w:bdr w:val="none" w:sz="0" w:space="0" w:color="auto" w:frame="1"/>
              </w:rPr>
            </w:pPr>
            <w:hyperlink r:id="rId15" w:history="1">
              <w:r>
                <w:rPr>
                  <w:rStyle w:val="Hyperlink"/>
                  <w:rFonts w:ascii="Arial" w:hAnsi="Arial" w:cs="Arial"/>
                  <w:b/>
                  <w:bCs/>
                  <w:color w:val="auto"/>
                  <w:sz w:val="28"/>
                  <w:szCs w:val="28"/>
                  <w:u w:val="none"/>
                  <w:bdr w:val="none" w:sz="0" w:space="0" w:color="auto" w:frame="1"/>
                </w:rPr>
                <w:t>Stay safe and healthy</w:t>
              </w:r>
              <w:r>
                <w:rPr>
                  <w:rStyle w:val="Hyperlink"/>
                  <w:rFonts w:ascii="Arial" w:hAnsi="Arial" w:cs="Arial"/>
                  <w:color w:val="auto"/>
                  <w:u w:val="none"/>
                  <w:bdr w:val="none" w:sz="0" w:space="0" w:color="auto" w:frame="1"/>
                </w:rPr>
                <w:t>!</w:t>
              </w:r>
            </w:hyperlink>
          </w:p>
          <w:p w:rsidR="002047E2" w:rsidRDefault="002047E2">
            <w:pPr>
              <w:spacing w:line="252" w:lineRule="auto"/>
              <w:ind w:right="-23"/>
              <w:jc w:val="center"/>
              <w:rPr>
                <w:rStyle w:val="Hyperlink"/>
                <w:rFonts w:ascii="Arial" w:hAnsi="Arial" w:cs="Arial"/>
                <w:color w:val="auto"/>
                <w:u w:val="none"/>
                <w:bdr w:val="none" w:sz="0" w:space="0" w:color="auto" w:frame="1"/>
              </w:rPr>
            </w:pPr>
            <w:hyperlink r:id="rId16" w:history="1">
              <w:r>
                <w:rPr>
                  <w:rStyle w:val="Hyperlink"/>
                  <w:rFonts w:ascii="Arial" w:hAnsi="Arial" w:cs="Arial"/>
                  <w:color w:val="auto"/>
                  <w:u w:val="none"/>
                  <w:bdr w:val="none" w:sz="0" w:space="0" w:color="auto" w:frame="1"/>
                </w:rPr>
                <w:t>Steve Wilkinson</w:t>
              </w:r>
            </w:hyperlink>
          </w:p>
          <w:p w:rsidR="002047E2" w:rsidRDefault="002047E2">
            <w:pPr>
              <w:spacing w:line="252" w:lineRule="auto"/>
              <w:ind w:right="-23"/>
              <w:jc w:val="center"/>
              <w:rPr>
                <w:rStyle w:val="Hyperlink"/>
                <w:rFonts w:ascii="Arial" w:hAnsi="Arial" w:cs="Arial"/>
                <w:color w:val="auto"/>
                <w:u w:val="none"/>
                <w:bdr w:val="none" w:sz="0" w:space="0" w:color="auto" w:frame="1"/>
              </w:rPr>
            </w:pPr>
            <w:hyperlink r:id="rId17" w:history="1">
              <w:r>
                <w:rPr>
                  <w:rStyle w:val="Hyperlink"/>
                  <w:rFonts w:ascii="Arial" w:hAnsi="Arial" w:cs="Arial"/>
                  <w:color w:val="auto"/>
                  <w:u w:val="none"/>
                  <w:bdr w:val="none" w:sz="0" w:space="0" w:color="auto" w:frame="1"/>
                </w:rPr>
                <w:t>1</w:t>
              </w:r>
              <w:r>
                <w:rPr>
                  <w:rStyle w:val="Hyperlink"/>
                  <w:rFonts w:ascii="Arial" w:hAnsi="Arial" w:cs="Arial"/>
                  <w:color w:val="auto"/>
                  <w:u w:val="none"/>
                  <w:bdr w:val="none" w:sz="0" w:space="0" w:color="auto" w:frame="1"/>
                  <w:vertAlign w:val="superscript"/>
                </w:rPr>
                <w:t>st</w:t>
              </w:r>
              <w:r>
                <w:rPr>
                  <w:rStyle w:val="Hyperlink"/>
                  <w:rFonts w:ascii="Arial" w:hAnsi="Arial" w:cs="Arial"/>
                  <w:color w:val="auto"/>
                  <w:u w:val="none"/>
                  <w:bdr w:val="none" w:sz="0" w:space="0" w:color="auto" w:frame="1"/>
                </w:rPr>
                <w:t xml:space="preserve"> July 2020</w:t>
              </w:r>
            </w:hyperlink>
          </w:p>
          <w:p w:rsidR="002047E2" w:rsidRDefault="002047E2">
            <w:pPr>
              <w:rPr>
                <w:rStyle w:val="Hyperlink"/>
                <w:rFonts w:ascii="Arial" w:hAnsi="Arial" w:cs="Arial"/>
                <w:color w:val="auto"/>
                <w:u w:val="none"/>
                <w:bdr w:val="none" w:sz="0" w:space="0" w:color="auto" w:frame="1"/>
              </w:rPr>
            </w:pPr>
          </w:p>
        </w:tc>
      </w:tr>
      <w:tr w:rsidR="002047E2" w:rsidTr="002047E2">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7E2" w:rsidRDefault="002047E2">
            <w:pPr>
              <w:pStyle w:val="Header"/>
            </w:pPr>
            <w:r>
              <w:rPr>
                <w:rFonts w:ascii="Arial" w:hAnsi="Arial" w:cs="Arial"/>
              </w:rPr>
              <w:lastRenderedPageBreak/>
              <w:t>Little Gem Art &amp; Craft Gallery  Charity Number 1163002</w:t>
            </w:r>
          </w:p>
          <w:p w:rsidR="002047E2" w:rsidRDefault="002047E2">
            <w:pPr>
              <w:pStyle w:val="Header"/>
              <w:rPr>
                <w:rFonts w:ascii="Arial" w:hAnsi="Arial" w:cs="Arial"/>
              </w:rPr>
            </w:pPr>
          </w:p>
          <w:p w:rsidR="002047E2" w:rsidRDefault="002047E2">
            <w:pPr>
              <w:pStyle w:val="Header"/>
              <w:rPr>
                <w:rFonts w:ascii="Arial" w:hAnsi="Arial" w:cs="Arial"/>
              </w:rPr>
            </w:pPr>
            <w:r>
              <w:rPr>
                <w:rFonts w:ascii="Arial" w:hAnsi="Arial" w:cs="Arial"/>
              </w:rPr>
              <w:t>Committee members:</w:t>
            </w:r>
          </w:p>
          <w:p w:rsidR="002047E2" w:rsidRDefault="002047E2">
            <w:pPr>
              <w:pStyle w:val="Header"/>
              <w:ind w:left="720"/>
              <w:rPr>
                <w:rFonts w:ascii="Arial" w:hAnsi="Arial" w:cs="Arial"/>
              </w:rPr>
            </w:pPr>
            <w:r>
              <w:rPr>
                <w:rFonts w:ascii="Arial" w:hAnsi="Arial" w:cs="Arial"/>
              </w:rPr>
              <w:t>Brian Strachan       (Chair)</w:t>
            </w:r>
          </w:p>
          <w:p w:rsidR="002047E2" w:rsidRDefault="002047E2">
            <w:pPr>
              <w:pStyle w:val="Header"/>
              <w:ind w:left="720"/>
              <w:rPr>
                <w:rFonts w:ascii="Arial" w:hAnsi="Arial" w:cs="Arial"/>
              </w:rPr>
            </w:pPr>
            <w:r>
              <w:rPr>
                <w:rFonts w:ascii="Arial" w:hAnsi="Arial" w:cs="Arial"/>
              </w:rPr>
              <w:t>Lillian Strachan      (Treasurer)</w:t>
            </w:r>
          </w:p>
          <w:p w:rsidR="002047E2" w:rsidRDefault="002047E2">
            <w:pPr>
              <w:pStyle w:val="Header"/>
              <w:ind w:left="720"/>
              <w:rPr>
                <w:rFonts w:ascii="Arial" w:hAnsi="Arial" w:cs="Arial"/>
              </w:rPr>
            </w:pPr>
            <w:r>
              <w:rPr>
                <w:rFonts w:ascii="Arial" w:hAnsi="Arial" w:cs="Arial"/>
              </w:rPr>
              <w:t>Sue Case                 (Secretary)</w:t>
            </w:r>
          </w:p>
          <w:p w:rsidR="002047E2" w:rsidRDefault="002047E2">
            <w:pPr>
              <w:pStyle w:val="Header"/>
              <w:ind w:left="720"/>
              <w:rPr>
                <w:rFonts w:ascii="Arial" w:hAnsi="Arial" w:cs="Arial"/>
              </w:rPr>
            </w:pPr>
            <w:r>
              <w:rPr>
                <w:rFonts w:ascii="Arial" w:hAnsi="Arial" w:cs="Arial"/>
              </w:rPr>
              <w:t>David Sinclair          (Charity Coordinator)</w:t>
            </w:r>
          </w:p>
          <w:p w:rsidR="002047E2" w:rsidRDefault="002047E2">
            <w:pPr>
              <w:pStyle w:val="Header"/>
              <w:ind w:left="720"/>
              <w:rPr>
                <w:rFonts w:ascii="Arial" w:hAnsi="Arial" w:cs="Arial"/>
              </w:rPr>
            </w:pPr>
            <w:r>
              <w:rPr>
                <w:rFonts w:ascii="Arial" w:hAnsi="Arial" w:cs="Arial"/>
              </w:rPr>
              <w:t>Alan Brady</w:t>
            </w:r>
          </w:p>
          <w:p w:rsidR="002047E2" w:rsidRDefault="002047E2">
            <w:pPr>
              <w:pStyle w:val="Header"/>
              <w:ind w:left="720"/>
              <w:rPr>
                <w:rFonts w:ascii="Arial" w:hAnsi="Arial" w:cs="Arial"/>
              </w:rPr>
            </w:pPr>
            <w:r>
              <w:rPr>
                <w:rFonts w:ascii="Arial" w:hAnsi="Arial" w:cs="Arial"/>
              </w:rPr>
              <w:t>Christine Davison</w:t>
            </w:r>
          </w:p>
          <w:p w:rsidR="002047E2" w:rsidRDefault="002047E2">
            <w:pPr>
              <w:pStyle w:val="Header"/>
              <w:ind w:left="720"/>
              <w:rPr>
                <w:rFonts w:ascii="Arial" w:hAnsi="Arial" w:cs="Arial"/>
              </w:rPr>
            </w:pPr>
            <w:r>
              <w:rPr>
                <w:rFonts w:ascii="Arial" w:hAnsi="Arial" w:cs="Arial"/>
              </w:rPr>
              <w:t>Steve Wilkinson</w:t>
            </w:r>
          </w:p>
          <w:p w:rsidR="002047E2" w:rsidRDefault="002047E2">
            <w:pPr>
              <w:pStyle w:val="Header"/>
              <w:ind w:left="720"/>
              <w:rPr>
                <w:rFonts w:ascii="Arial" w:hAnsi="Arial" w:cs="Arial"/>
              </w:rPr>
            </w:pPr>
          </w:p>
        </w:tc>
      </w:tr>
      <w:tr w:rsidR="002047E2" w:rsidTr="002047E2">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47E2" w:rsidRDefault="002047E2">
            <w:pPr>
              <w:pStyle w:val="Header"/>
              <w:rPr>
                <w:rFonts w:ascii="Arial" w:hAnsi="Arial" w:cs="Arial"/>
              </w:rPr>
            </w:pPr>
          </w:p>
          <w:p w:rsidR="002047E2" w:rsidRDefault="002047E2">
            <w:pPr>
              <w:pStyle w:val="Header"/>
              <w:rPr>
                <w:rStyle w:val="Hyperlink"/>
              </w:rPr>
            </w:pPr>
            <w:hyperlink r:id="rId18" w:history="1">
              <w:r>
                <w:rPr>
                  <w:rStyle w:val="Hyperlink"/>
                  <w:i/>
                  <w:iCs/>
                </w:rPr>
                <w:t>If you do not wish to receive further mailings from Little Gem, please click here.</w:t>
              </w:r>
            </w:hyperlink>
          </w:p>
          <w:p w:rsidR="002047E2" w:rsidRDefault="002047E2">
            <w:pPr>
              <w:pStyle w:val="Header"/>
              <w:rPr>
                <w:rFonts w:ascii="Arial" w:hAnsi="Arial" w:cs="Arial"/>
              </w:rPr>
            </w:pPr>
          </w:p>
        </w:tc>
      </w:tr>
    </w:tbl>
    <w:p w:rsidR="007A45DA" w:rsidRPr="002047E2" w:rsidRDefault="002047E2" w:rsidP="002047E2">
      <w:bookmarkStart w:id="0" w:name="_GoBack"/>
      <w:bookmarkEnd w:id="0"/>
    </w:p>
    <w:sectPr w:rsidR="007A45DA" w:rsidRPr="00204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120B5A"/>
    <w:rsid w:val="002047E2"/>
    <w:rsid w:val="002F57E1"/>
    <w:rsid w:val="00505A4F"/>
    <w:rsid w:val="00852DDA"/>
    <w:rsid w:val="00B14BA0"/>
    <w:rsid w:val="00BF07DB"/>
    <w:rsid w:val="00C13D06"/>
    <w:rsid w:val="00E02DE5"/>
    <w:rsid w:val="00E74D47"/>
    <w:rsid w:val="00F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 w:type="paragraph" w:customStyle="1" w:styleId="c-tiletitle">
    <w:name w:val="c-tile__title"/>
    <w:basedOn w:val="Normal"/>
    <w:rsid w:val="00B14BA0"/>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4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5569">
      <w:bodyDiv w:val="1"/>
      <w:marLeft w:val="0"/>
      <w:marRight w:val="0"/>
      <w:marTop w:val="0"/>
      <w:marBottom w:val="0"/>
      <w:divBdr>
        <w:top w:val="none" w:sz="0" w:space="0" w:color="auto"/>
        <w:left w:val="none" w:sz="0" w:space="0" w:color="auto"/>
        <w:bottom w:val="none" w:sz="0" w:space="0" w:color="auto"/>
        <w:right w:val="none" w:sz="0" w:space="0" w:color="auto"/>
      </w:divBdr>
    </w:div>
    <w:div w:id="530144170">
      <w:bodyDiv w:val="1"/>
      <w:marLeft w:val="0"/>
      <w:marRight w:val="0"/>
      <w:marTop w:val="0"/>
      <w:marBottom w:val="0"/>
      <w:divBdr>
        <w:top w:val="none" w:sz="0" w:space="0" w:color="auto"/>
        <w:left w:val="none" w:sz="0" w:space="0" w:color="auto"/>
        <w:bottom w:val="none" w:sz="0" w:space="0" w:color="auto"/>
        <w:right w:val="none" w:sz="0" w:space="0" w:color="auto"/>
      </w:divBdr>
    </w:div>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1072005052">
      <w:bodyDiv w:val="1"/>
      <w:marLeft w:val="0"/>
      <w:marRight w:val="0"/>
      <w:marTop w:val="0"/>
      <w:marBottom w:val="0"/>
      <w:divBdr>
        <w:top w:val="none" w:sz="0" w:space="0" w:color="auto"/>
        <w:left w:val="none" w:sz="0" w:space="0" w:color="auto"/>
        <w:bottom w:val="none" w:sz="0" w:space="0" w:color="auto"/>
        <w:right w:val="none" w:sz="0" w:space="0" w:color="auto"/>
      </w:divBdr>
    </w:div>
    <w:div w:id="1300265619">
      <w:bodyDiv w:val="1"/>
      <w:marLeft w:val="0"/>
      <w:marRight w:val="0"/>
      <w:marTop w:val="0"/>
      <w:marBottom w:val="0"/>
      <w:divBdr>
        <w:top w:val="none" w:sz="0" w:space="0" w:color="auto"/>
        <w:left w:val="none" w:sz="0" w:space="0" w:color="auto"/>
        <w:bottom w:val="none" w:sz="0" w:space="0" w:color="auto"/>
        <w:right w:val="none" w:sz="0" w:space="0" w:color="auto"/>
      </w:divBdr>
    </w:div>
    <w:div w:id="1321691022">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 w:id="20638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Lottery.co.uk" TargetMode="External"/><Relationship Id="rId13" Type="http://schemas.openxmlformats.org/officeDocument/2006/relationships/hyperlink" Target="https://apps.apple.com/us/app/artsteps/id1421672085" TargetMode="External"/><Relationship Id="rId18" Type="http://schemas.openxmlformats.org/officeDocument/2006/relationships/hyperlink" Target="mailto:srwilkinson1953@gmail.com?subject=UNSUBSCRIBE" TargetMode="External"/><Relationship Id="rId3" Type="http://schemas.openxmlformats.org/officeDocument/2006/relationships/webSettings" Target="webSettings.xml"/><Relationship Id="rId7" Type="http://schemas.openxmlformats.org/officeDocument/2006/relationships/image" Target="cid:image002.png@01D6221F.6EFA5B40" TargetMode="External"/><Relationship Id="rId12" Type="http://schemas.openxmlformats.org/officeDocument/2006/relationships/hyperlink" Target="https://www.artsteps.com/view/5ef9b5ea8edcb11c650a4e54" TargetMode="External"/><Relationship Id="rId17" Type="http://schemas.openxmlformats.org/officeDocument/2006/relationships/hyperlink" Target="https://www.sky.com/watch/title/series/ea09995e-34a0-4d81-bb30-aa8440cf722f" TargetMode="External"/><Relationship Id="rId2" Type="http://schemas.openxmlformats.org/officeDocument/2006/relationships/settings" Target="settings.xml"/><Relationship Id="rId16" Type="http://schemas.openxmlformats.org/officeDocument/2006/relationships/hyperlink" Target="https://www.sky.com/watch/title/series/ea09995e-34a0-4d81-bb30-aa8440cf72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rtsteps.com/view/5e8db2dd01608162e13d9d60" TargetMode="External"/><Relationship Id="rId5" Type="http://schemas.openxmlformats.org/officeDocument/2006/relationships/image" Target="cid:image001.png@01D6221F.6EFA5B40" TargetMode="External"/><Relationship Id="rId15" Type="http://schemas.openxmlformats.org/officeDocument/2006/relationships/hyperlink" Target="https://www.sky.com/watch/title/series/ea09995e-34a0-4d81-bb30-aa8440cf722f" TargetMode="External"/><Relationship Id="rId10" Type="http://schemas.openxmlformats.org/officeDocument/2006/relationships/hyperlink" Target="https://www.derekblois.co.u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annahshergold.com/" TargetMode="External"/><Relationship Id="rId14" Type="http://schemas.openxmlformats.org/officeDocument/2006/relationships/hyperlink" Target="https://play.google.com/store/apps/details?id=gr.dataverse.artstepsv2&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4</cp:revision>
  <dcterms:created xsi:type="dcterms:W3CDTF">2020-07-23T13:42:00Z</dcterms:created>
  <dcterms:modified xsi:type="dcterms:W3CDTF">2020-08-21T12:03:00Z</dcterms:modified>
</cp:coreProperties>
</file>