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5DA" w:rsidRPr="00CB7EBC" w:rsidRDefault="005E29C1">
      <w:pPr>
        <w:rPr>
          <w:rFonts w:ascii="Arial" w:hAnsi="Arial" w:cs="Arial"/>
          <w:b/>
          <w:u w:val="single"/>
        </w:rPr>
      </w:pPr>
      <w:bookmarkStart w:id="0" w:name="_GoBack"/>
      <w:r w:rsidRPr="00CB7EBC">
        <w:rPr>
          <w:rFonts w:ascii="Arial" w:hAnsi="Arial" w:cs="Arial"/>
          <w:b/>
          <w:u w:val="single"/>
        </w:rPr>
        <w:t>Extracts from NCC website dated 18</w:t>
      </w:r>
      <w:r w:rsidRPr="00CB7EBC">
        <w:rPr>
          <w:rFonts w:ascii="Arial" w:hAnsi="Arial" w:cs="Arial"/>
          <w:b/>
          <w:u w:val="single"/>
          <w:vertAlign w:val="superscript"/>
        </w:rPr>
        <w:t>th</w:t>
      </w:r>
      <w:r w:rsidRPr="00CB7EBC">
        <w:rPr>
          <w:rFonts w:ascii="Arial" w:hAnsi="Arial" w:cs="Arial"/>
          <w:b/>
          <w:u w:val="single"/>
        </w:rPr>
        <w:t xml:space="preserve"> September 2020:</w:t>
      </w:r>
    </w:p>
    <w:bookmarkEnd w:id="0"/>
    <w:p w:rsidR="005E29C1" w:rsidRPr="005E29C1" w:rsidRDefault="005E29C1" w:rsidP="005E29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en-GB"/>
        </w:rPr>
      </w:pPr>
      <w:r w:rsidRPr="005E29C1">
        <w:rPr>
          <w:rFonts w:ascii="Arial" w:eastAsia="Times New Roman" w:hAnsi="Arial" w:cs="Arial"/>
          <w:bCs/>
          <w:color w:val="212529"/>
          <w:lang w:eastAsia="en-GB"/>
        </w:rPr>
        <w:t xml:space="preserve">From Friday 18th September, regulations will </w:t>
      </w:r>
      <w:r w:rsidRPr="005E29C1">
        <w:rPr>
          <w:rFonts w:ascii="Arial" w:eastAsia="Times New Roman" w:hAnsi="Arial" w:cs="Arial"/>
          <w:b/>
          <w:bCs/>
          <w:color w:val="212529"/>
          <w:lang w:eastAsia="en-GB"/>
        </w:rPr>
        <w:t>lawfully ban</w:t>
      </w:r>
      <w:r w:rsidRPr="005E29C1">
        <w:rPr>
          <w:rFonts w:ascii="Arial" w:eastAsia="Times New Roman" w:hAnsi="Arial" w:cs="Arial"/>
          <w:bCs/>
          <w:color w:val="212529"/>
          <w:lang w:eastAsia="en-GB"/>
        </w:rPr>
        <w:t xml:space="preserve"> the following:</w:t>
      </w:r>
    </w:p>
    <w:p w:rsidR="005E29C1" w:rsidRPr="005E29C1" w:rsidRDefault="005E29C1" w:rsidP="005E2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en-GB"/>
        </w:rPr>
      </w:pPr>
      <w:r w:rsidRPr="005E29C1">
        <w:rPr>
          <w:rFonts w:ascii="Arial" w:eastAsia="Times New Roman" w:hAnsi="Arial" w:cs="Arial"/>
          <w:color w:val="212529"/>
          <w:lang w:eastAsia="en-GB"/>
        </w:rPr>
        <w:t>Residents must not socialise with other people outside of their own households in private homes and gardens</w:t>
      </w:r>
    </w:p>
    <w:p w:rsidR="005E29C1" w:rsidRPr="005E29C1" w:rsidRDefault="005E29C1" w:rsidP="005E2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en-GB"/>
        </w:rPr>
      </w:pPr>
      <w:r w:rsidRPr="005E29C1">
        <w:rPr>
          <w:rFonts w:ascii="Arial" w:eastAsia="Times New Roman" w:hAnsi="Arial" w:cs="Arial"/>
          <w:color w:val="212529"/>
          <w:lang w:eastAsia="en-GB"/>
        </w:rPr>
        <w:t>All hospitality for food and drink will be restricted to table service only</w:t>
      </w:r>
    </w:p>
    <w:p w:rsidR="005E29C1" w:rsidRPr="005E29C1" w:rsidRDefault="005E29C1" w:rsidP="005E29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en-GB"/>
        </w:rPr>
      </w:pPr>
      <w:r w:rsidRPr="005E29C1">
        <w:rPr>
          <w:rFonts w:ascii="Arial" w:eastAsia="Times New Roman" w:hAnsi="Arial" w:cs="Arial"/>
          <w:color w:val="212529"/>
          <w:lang w:eastAsia="en-GB"/>
        </w:rPr>
        <w:t>Late night restriction of operating hours will be introduced, with venues required to close between 10pm to 5am.</w:t>
      </w:r>
    </w:p>
    <w:p w:rsidR="005E29C1" w:rsidRPr="005E29C1" w:rsidRDefault="005E29C1" w:rsidP="005E29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en-GB"/>
        </w:rPr>
      </w:pPr>
      <w:r w:rsidRPr="005E29C1">
        <w:rPr>
          <w:rFonts w:ascii="Arial" w:eastAsia="Times New Roman" w:hAnsi="Arial" w:cs="Arial"/>
          <w:bCs/>
          <w:color w:val="212529"/>
          <w:lang w:eastAsia="en-GB"/>
        </w:rPr>
        <w:t xml:space="preserve">Residents are also </w:t>
      </w:r>
      <w:r w:rsidRPr="005E29C1">
        <w:rPr>
          <w:rFonts w:ascii="Arial" w:eastAsia="Times New Roman" w:hAnsi="Arial" w:cs="Arial"/>
          <w:b/>
          <w:bCs/>
          <w:color w:val="212529"/>
          <w:lang w:eastAsia="en-GB"/>
        </w:rPr>
        <w:t>advised</w:t>
      </w:r>
      <w:r w:rsidRPr="005E29C1">
        <w:rPr>
          <w:rFonts w:ascii="Arial" w:eastAsia="Times New Roman" w:hAnsi="Arial" w:cs="Arial"/>
          <w:bCs/>
          <w:color w:val="212529"/>
          <w:lang w:eastAsia="en-GB"/>
        </w:rPr>
        <w:t xml:space="preserve"> to adhere to the following guidance to further reduce rates of infection:</w:t>
      </w:r>
    </w:p>
    <w:p w:rsidR="005E29C1" w:rsidRPr="005E29C1" w:rsidRDefault="005E29C1" w:rsidP="005E29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en-GB"/>
        </w:rPr>
      </w:pPr>
      <w:r w:rsidRPr="005E29C1">
        <w:rPr>
          <w:rFonts w:ascii="Arial" w:eastAsia="Times New Roman" w:hAnsi="Arial" w:cs="Arial"/>
          <w:color w:val="212529"/>
          <w:lang w:eastAsia="en-GB"/>
        </w:rPr>
        <w:t xml:space="preserve">Residents </w:t>
      </w:r>
      <w:r w:rsidRPr="005E29C1">
        <w:rPr>
          <w:rFonts w:ascii="Arial" w:eastAsia="Times New Roman" w:hAnsi="Arial" w:cs="Arial"/>
          <w:b/>
          <w:color w:val="212529"/>
          <w:lang w:eastAsia="en-GB"/>
        </w:rPr>
        <w:t>should</w:t>
      </w:r>
      <w:r w:rsidRPr="005E29C1">
        <w:rPr>
          <w:rFonts w:ascii="Arial" w:eastAsia="Times New Roman" w:hAnsi="Arial" w:cs="Arial"/>
          <w:color w:val="212529"/>
          <w:lang w:eastAsia="en-GB"/>
        </w:rPr>
        <w:t xml:space="preserve"> not socialise with other people outside of their own households in all public venues.</w:t>
      </w:r>
    </w:p>
    <w:p w:rsidR="005E29C1" w:rsidRDefault="005E29C1" w:rsidP="005E29C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en-GB"/>
        </w:rPr>
      </w:pPr>
      <w:r w:rsidRPr="005E29C1">
        <w:rPr>
          <w:rFonts w:ascii="Arial" w:eastAsia="Times New Roman" w:hAnsi="Arial" w:cs="Arial"/>
          <w:color w:val="212529"/>
          <w:lang w:eastAsia="en-GB"/>
        </w:rPr>
        <w:t>You must not meet people who do not live with you, or are not part of your support bubble, either indoors or outdoors, unless for the specific purposes mentioned below.</w:t>
      </w:r>
    </w:p>
    <w:p w:rsidR="005E29C1" w:rsidRPr="005E29C1" w:rsidRDefault="005E29C1" w:rsidP="005E2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en-GB"/>
        </w:rPr>
      </w:pPr>
      <w:r>
        <w:rPr>
          <w:rFonts w:ascii="Arial" w:eastAsia="Times New Roman" w:hAnsi="Arial" w:cs="Arial"/>
          <w:color w:val="212529"/>
          <w:lang w:eastAsia="en-GB"/>
        </w:rPr>
        <w:t xml:space="preserve">for work purposes </w:t>
      </w:r>
      <w:r w:rsidRPr="005E29C1">
        <w:rPr>
          <w:rFonts w:ascii="Arial" w:eastAsia="Times New Roman" w:hAnsi="Arial" w:cs="Arial"/>
          <w:color w:val="212529"/>
          <w:lang w:eastAsia="en-GB"/>
        </w:rPr>
        <w:t xml:space="preserve">or for the provision of voluntary or </w:t>
      </w:r>
      <w:r w:rsidRPr="005E29C1">
        <w:rPr>
          <w:rFonts w:ascii="Arial" w:eastAsia="Times New Roman" w:hAnsi="Arial" w:cs="Arial"/>
          <w:b/>
          <w:color w:val="212529"/>
          <w:lang w:eastAsia="en-GB"/>
        </w:rPr>
        <w:t>charitable</w:t>
      </w:r>
      <w:r w:rsidRPr="005E29C1">
        <w:rPr>
          <w:rFonts w:ascii="Arial" w:eastAsia="Times New Roman" w:hAnsi="Arial" w:cs="Arial"/>
          <w:color w:val="212529"/>
          <w:lang w:eastAsia="en-GB"/>
        </w:rPr>
        <w:t xml:space="preserve"> services</w:t>
      </w:r>
    </w:p>
    <w:p w:rsidR="005E29C1" w:rsidRPr="005E29C1" w:rsidRDefault="005E29C1" w:rsidP="005E29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en-GB"/>
        </w:rPr>
      </w:pPr>
      <w:r w:rsidRPr="005E29C1">
        <w:rPr>
          <w:rFonts w:ascii="Arial" w:eastAsia="Times New Roman" w:hAnsi="Arial" w:cs="Arial"/>
          <w:color w:val="212529"/>
          <w:lang w:eastAsia="en-GB"/>
        </w:rPr>
        <w:t xml:space="preserve">for the purposes of </w:t>
      </w:r>
      <w:r w:rsidRPr="005E29C1">
        <w:rPr>
          <w:rFonts w:ascii="Arial" w:eastAsia="Times New Roman" w:hAnsi="Arial" w:cs="Arial"/>
          <w:b/>
          <w:color w:val="212529"/>
          <w:lang w:eastAsia="en-GB"/>
        </w:rPr>
        <w:t>education or training</w:t>
      </w:r>
    </w:p>
    <w:p w:rsidR="005E29C1" w:rsidRPr="005E29C1" w:rsidRDefault="005E29C1" w:rsidP="005E29C1">
      <w:pPr>
        <w:pStyle w:val="Heading3"/>
        <w:shd w:val="clear" w:color="auto" w:fill="FFFFFF"/>
        <w:spacing w:before="0" w:beforeAutospacing="0"/>
        <w:rPr>
          <w:rFonts w:ascii="Arial" w:hAnsi="Arial" w:cs="Arial"/>
          <w:b w:val="0"/>
          <w:color w:val="212529"/>
          <w:sz w:val="22"/>
          <w:szCs w:val="22"/>
        </w:rPr>
      </w:pPr>
      <w:r w:rsidRPr="005E29C1">
        <w:rPr>
          <w:rFonts w:ascii="Arial" w:hAnsi="Arial" w:cs="Arial"/>
          <w:b w:val="0"/>
          <w:color w:val="212529"/>
          <w:sz w:val="22"/>
          <w:szCs w:val="22"/>
        </w:rPr>
        <w:t>10. Do these measures affect access to education?</w:t>
      </w:r>
    </w:p>
    <w:p w:rsidR="005E29C1" w:rsidRPr="005E29C1" w:rsidRDefault="005E29C1" w:rsidP="005E29C1">
      <w:pPr>
        <w:pStyle w:val="NormalWeb"/>
        <w:shd w:val="clear" w:color="auto" w:fill="FFFFFF"/>
        <w:spacing w:before="0" w:beforeAutospacing="0"/>
        <w:rPr>
          <w:rFonts w:ascii="Arial" w:hAnsi="Arial" w:cs="Arial"/>
          <w:b/>
          <w:color w:val="212529"/>
          <w:sz w:val="22"/>
          <w:szCs w:val="22"/>
        </w:rPr>
      </w:pPr>
      <w:r w:rsidRPr="005E29C1">
        <w:rPr>
          <w:rFonts w:ascii="Arial" w:hAnsi="Arial" w:cs="Arial"/>
          <w:color w:val="212529"/>
          <w:sz w:val="22"/>
          <w:szCs w:val="22"/>
        </w:rPr>
        <w:t xml:space="preserve">No. Schools, colleges and universities remain open and </w:t>
      </w:r>
      <w:r w:rsidRPr="005E29C1">
        <w:rPr>
          <w:rFonts w:ascii="Arial" w:hAnsi="Arial" w:cs="Arial"/>
          <w:b/>
          <w:color w:val="212529"/>
          <w:sz w:val="22"/>
          <w:szCs w:val="22"/>
        </w:rPr>
        <w:t>are operating in a COVID-secure way.</w:t>
      </w:r>
    </w:p>
    <w:p w:rsidR="005E29C1" w:rsidRPr="005E29C1" w:rsidRDefault="005E29C1" w:rsidP="005E29C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bCs/>
          <w:color w:val="212529"/>
          <w:lang w:eastAsia="en-GB"/>
        </w:rPr>
      </w:pPr>
      <w:r w:rsidRPr="005E29C1">
        <w:rPr>
          <w:rFonts w:ascii="Arial" w:eastAsia="Times New Roman" w:hAnsi="Arial" w:cs="Arial"/>
          <w:bCs/>
          <w:color w:val="212529"/>
          <w:lang w:eastAsia="en-GB"/>
        </w:rPr>
        <w:t>15. What are the changes for the hospitality venues?</w:t>
      </w:r>
    </w:p>
    <w:p w:rsidR="005E29C1" w:rsidRPr="005E29C1" w:rsidRDefault="005E29C1" w:rsidP="005E29C1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lang w:eastAsia="en-GB"/>
        </w:rPr>
      </w:pPr>
      <w:r w:rsidRPr="005E29C1">
        <w:rPr>
          <w:rFonts w:ascii="Arial" w:eastAsia="Times New Roman" w:hAnsi="Arial" w:cs="Arial"/>
          <w:color w:val="212529"/>
          <w:lang w:eastAsia="en-GB"/>
        </w:rPr>
        <w:t>The following must close from 10pm to 5am:</w:t>
      </w:r>
    </w:p>
    <w:p w:rsidR="005E29C1" w:rsidRPr="005E29C1" w:rsidRDefault="005E29C1" w:rsidP="005E29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en-GB"/>
        </w:rPr>
      </w:pPr>
      <w:r>
        <w:rPr>
          <w:rFonts w:ascii="Arial" w:eastAsia="Times New Roman" w:hAnsi="Arial" w:cs="Arial"/>
          <w:color w:val="212529"/>
          <w:lang w:eastAsia="en-GB"/>
        </w:rPr>
        <w:t>…….</w:t>
      </w:r>
    </w:p>
    <w:p w:rsidR="005E29C1" w:rsidRPr="005E29C1" w:rsidRDefault="005E29C1" w:rsidP="005E29C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12529"/>
          <w:lang w:eastAsia="en-GB"/>
        </w:rPr>
      </w:pPr>
      <w:r w:rsidRPr="005E29C1">
        <w:rPr>
          <w:rFonts w:ascii="Arial" w:eastAsia="Times New Roman" w:hAnsi="Arial" w:cs="Arial"/>
          <w:color w:val="212529"/>
          <w:lang w:eastAsia="en-GB"/>
        </w:rPr>
        <w:t>Social clubs</w:t>
      </w:r>
    </w:p>
    <w:p w:rsidR="005E29C1" w:rsidRPr="005E29C1" w:rsidRDefault="005E29C1">
      <w:pPr>
        <w:rPr>
          <w:rFonts w:ascii="Arial" w:hAnsi="Arial" w:cs="Arial"/>
          <w:color w:val="212529"/>
          <w:shd w:val="clear" w:color="auto" w:fill="FFFFFF"/>
        </w:rPr>
      </w:pPr>
      <w:r w:rsidRPr="005E29C1">
        <w:rPr>
          <w:rFonts w:ascii="Arial" w:hAnsi="Arial" w:cs="Arial"/>
          <w:color w:val="212529"/>
          <w:shd w:val="clear" w:color="auto" w:fill="FFFFFF"/>
        </w:rPr>
        <w:t xml:space="preserve">As elsewhere in the country, venues must also </w:t>
      </w:r>
      <w:r w:rsidRPr="005E29C1">
        <w:rPr>
          <w:rFonts w:ascii="Arial" w:hAnsi="Arial" w:cs="Arial"/>
          <w:b/>
          <w:color w:val="212529"/>
          <w:shd w:val="clear" w:color="auto" w:fill="FFFFFF"/>
        </w:rPr>
        <w:t>take details of customers for NHS Test and Trace</w:t>
      </w:r>
      <w:r w:rsidRPr="005E29C1">
        <w:rPr>
          <w:rFonts w:ascii="Arial" w:hAnsi="Arial" w:cs="Arial"/>
          <w:color w:val="212529"/>
          <w:shd w:val="clear" w:color="auto" w:fill="FFFFFF"/>
        </w:rPr>
        <w:t xml:space="preserve"> from September 18.</w:t>
      </w:r>
    </w:p>
    <w:p w:rsidR="005E29C1" w:rsidRPr="005E29C1" w:rsidRDefault="005E29C1" w:rsidP="005E29C1">
      <w:pPr>
        <w:pStyle w:val="Heading3"/>
        <w:shd w:val="clear" w:color="auto" w:fill="FFFFFF"/>
        <w:spacing w:before="0" w:beforeAutospacing="0"/>
        <w:rPr>
          <w:rFonts w:ascii="Arial" w:hAnsi="Arial" w:cs="Arial"/>
          <w:b w:val="0"/>
          <w:color w:val="212529"/>
          <w:sz w:val="22"/>
          <w:szCs w:val="22"/>
        </w:rPr>
      </w:pPr>
      <w:r w:rsidRPr="005E29C1">
        <w:rPr>
          <w:rFonts w:ascii="Arial" w:hAnsi="Arial" w:cs="Arial"/>
          <w:b w:val="0"/>
          <w:color w:val="212529"/>
          <w:sz w:val="22"/>
          <w:szCs w:val="22"/>
        </w:rPr>
        <w:t>16. Can I still go to a hospitality venue, like a pub or restaurant, or meet up outdoors for example in a park or at the beach with family and friends there who don’t live with me?</w:t>
      </w:r>
    </w:p>
    <w:p w:rsidR="005E29C1" w:rsidRPr="005E29C1" w:rsidRDefault="005E29C1" w:rsidP="005E29C1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 w:rsidRPr="005E29C1">
        <w:rPr>
          <w:rFonts w:ascii="Arial" w:hAnsi="Arial" w:cs="Arial"/>
          <w:color w:val="212529"/>
          <w:sz w:val="22"/>
          <w:szCs w:val="22"/>
        </w:rPr>
        <w:t xml:space="preserve">You are </w:t>
      </w:r>
      <w:r w:rsidRPr="005E29C1">
        <w:rPr>
          <w:rFonts w:ascii="Arial" w:hAnsi="Arial" w:cs="Arial"/>
          <w:b/>
          <w:color w:val="212529"/>
          <w:sz w:val="22"/>
          <w:szCs w:val="22"/>
        </w:rPr>
        <w:t>advised</w:t>
      </w:r>
      <w:r w:rsidRPr="005E29C1">
        <w:rPr>
          <w:rFonts w:ascii="Arial" w:hAnsi="Arial" w:cs="Arial"/>
          <w:color w:val="212529"/>
          <w:sz w:val="22"/>
          <w:szCs w:val="22"/>
        </w:rPr>
        <w:t xml:space="preserve"> to only visit these venues with other members of your household (or support bubble).</w:t>
      </w:r>
      <w:r w:rsidRPr="005E29C1">
        <w:rPr>
          <w:rFonts w:ascii="Arial" w:hAnsi="Arial" w:cs="Arial"/>
          <w:color w:val="212529"/>
          <w:sz w:val="22"/>
          <w:szCs w:val="22"/>
        </w:rPr>
        <w:br/>
        <w:t> </w:t>
      </w:r>
    </w:p>
    <w:p w:rsidR="005E29C1" w:rsidRPr="005E29C1" w:rsidRDefault="005E29C1" w:rsidP="005E29C1">
      <w:pPr>
        <w:pStyle w:val="Heading3"/>
        <w:shd w:val="clear" w:color="auto" w:fill="FFFFFF"/>
        <w:spacing w:before="0" w:beforeAutospacing="0"/>
        <w:rPr>
          <w:rFonts w:ascii="Arial" w:hAnsi="Arial" w:cs="Arial"/>
          <w:b w:val="0"/>
          <w:color w:val="212529"/>
          <w:sz w:val="22"/>
          <w:szCs w:val="22"/>
        </w:rPr>
      </w:pPr>
      <w:bookmarkStart w:id="1" w:name="whythepubbutnotfamily"/>
      <w:bookmarkEnd w:id="1"/>
      <w:r w:rsidRPr="005E29C1">
        <w:rPr>
          <w:rFonts w:ascii="Arial" w:hAnsi="Arial" w:cs="Arial"/>
          <w:b w:val="0"/>
          <w:color w:val="212529"/>
          <w:sz w:val="22"/>
          <w:szCs w:val="22"/>
        </w:rPr>
        <w:t>17. Why can I visit the pub but not my relative’s house?</w:t>
      </w:r>
    </w:p>
    <w:p w:rsidR="005E29C1" w:rsidRPr="005E29C1" w:rsidRDefault="005E29C1" w:rsidP="005E29C1">
      <w:pPr>
        <w:pStyle w:val="NormalWeb"/>
        <w:shd w:val="clear" w:color="auto" w:fill="FFFFFF"/>
        <w:spacing w:before="0" w:beforeAutospacing="0"/>
        <w:rPr>
          <w:rFonts w:ascii="Arial" w:hAnsi="Arial" w:cs="Arial"/>
          <w:color w:val="212529"/>
          <w:sz w:val="22"/>
          <w:szCs w:val="22"/>
        </w:rPr>
      </w:pPr>
      <w:r w:rsidRPr="005E29C1">
        <w:rPr>
          <w:rFonts w:ascii="Arial" w:hAnsi="Arial" w:cs="Arial"/>
          <w:color w:val="212529"/>
          <w:sz w:val="22"/>
          <w:szCs w:val="22"/>
        </w:rPr>
        <w:t xml:space="preserve">This is because the hospitality industry has </w:t>
      </w:r>
      <w:r w:rsidRPr="005E29C1">
        <w:rPr>
          <w:rFonts w:ascii="Arial" w:hAnsi="Arial" w:cs="Arial"/>
          <w:b/>
          <w:color w:val="212529"/>
          <w:sz w:val="22"/>
          <w:szCs w:val="22"/>
        </w:rPr>
        <w:t>enhanced measures, such as risk assessments and test and trace</w:t>
      </w:r>
      <w:r w:rsidRPr="005E29C1">
        <w:rPr>
          <w:rFonts w:ascii="Arial" w:hAnsi="Arial" w:cs="Arial"/>
          <w:color w:val="212529"/>
          <w:sz w:val="22"/>
          <w:szCs w:val="22"/>
        </w:rPr>
        <w:t>, which private homes don’t have.</w:t>
      </w:r>
    </w:p>
    <w:p w:rsidR="005E29C1" w:rsidRPr="005E29C1" w:rsidRDefault="005E29C1" w:rsidP="005E29C1">
      <w:pPr>
        <w:pStyle w:val="Heading3"/>
        <w:shd w:val="clear" w:color="auto" w:fill="FFFFFF"/>
        <w:spacing w:before="0" w:beforeAutospacing="0"/>
        <w:rPr>
          <w:rFonts w:ascii="Arial" w:hAnsi="Arial" w:cs="Arial"/>
          <w:b w:val="0"/>
          <w:color w:val="212529"/>
          <w:sz w:val="22"/>
          <w:szCs w:val="22"/>
        </w:rPr>
      </w:pPr>
      <w:r w:rsidRPr="005E29C1">
        <w:rPr>
          <w:rFonts w:ascii="Arial" w:hAnsi="Arial" w:cs="Arial"/>
          <w:b w:val="0"/>
          <w:color w:val="212529"/>
          <w:sz w:val="22"/>
          <w:szCs w:val="22"/>
        </w:rPr>
        <w:t xml:space="preserve">21. Can I go to the gym, gym class, </w:t>
      </w:r>
      <w:r w:rsidRPr="005E29C1">
        <w:rPr>
          <w:rFonts w:ascii="Arial" w:hAnsi="Arial" w:cs="Arial"/>
          <w:color w:val="212529"/>
          <w:sz w:val="22"/>
          <w:szCs w:val="22"/>
        </w:rPr>
        <w:t>leisure centre</w:t>
      </w:r>
      <w:r w:rsidRPr="005E29C1">
        <w:rPr>
          <w:rFonts w:ascii="Arial" w:hAnsi="Arial" w:cs="Arial"/>
          <w:b w:val="0"/>
          <w:color w:val="212529"/>
          <w:sz w:val="22"/>
          <w:szCs w:val="22"/>
        </w:rPr>
        <w:t> or a swimming pool?</w:t>
      </w:r>
    </w:p>
    <w:p w:rsidR="005E29C1" w:rsidRPr="005E29C1" w:rsidRDefault="005E29C1" w:rsidP="00CB7EBC">
      <w:pPr>
        <w:pStyle w:val="NormalWeb"/>
        <w:shd w:val="clear" w:color="auto" w:fill="FFFFFF"/>
        <w:spacing w:before="0" w:beforeAutospacing="0"/>
        <w:rPr>
          <w:rFonts w:ascii="Arial" w:hAnsi="Arial" w:cs="Arial"/>
          <w:sz w:val="22"/>
          <w:szCs w:val="22"/>
        </w:rPr>
      </w:pPr>
      <w:r w:rsidRPr="005E29C1">
        <w:rPr>
          <w:rFonts w:ascii="Arial" w:hAnsi="Arial" w:cs="Arial"/>
          <w:color w:val="212529"/>
          <w:sz w:val="22"/>
          <w:szCs w:val="22"/>
        </w:rPr>
        <w:t xml:space="preserve">Yes, </w:t>
      </w:r>
      <w:r w:rsidRPr="00CB7EBC">
        <w:rPr>
          <w:rFonts w:ascii="Arial" w:hAnsi="Arial" w:cs="Arial"/>
          <w:b/>
          <w:color w:val="212529"/>
          <w:sz w:val="22"/>
          <w:szCs w:val="22"/>
        </w:rPr>
        <w:t>as long as these venues have the required Covid-secure risk assessments and guidelines in place.</w:t>
      </w:r>
    </w:p>
    <w:sectPr w:rsidR="005E29C1" w:rsidRPr="005E29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9D0"/>
    <w:multiLevelType w:val="multilevel"/>
    <w:tmpl w:val="5244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764C2"/>
    <w:multiLevelType w:val="multilevel"/>
    <w:tmpl w:val="81482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649A6"/>
    <w:multiLevelType w:val="multilevel"/>
    <w:tmpl w:val="578E5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36456F"/>
    <w:multiLevelType w:val="multilevel"/>
    <w:tmpl w:val="CB68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9C1"/>
    <w:rsid w:val="002F57E1"/>
    <w:rsid w:val="005E29C1"/>
    <w:rsid w:val="00CB7EBC"/>
    <w:rsid w:val="00F8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ABDEC0-81CC-4133-8BDB-8A5716DD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29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2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5E29C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E29C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    10. Do these measures affect access to education?</vt:lpstr>
      <vt:lpstr>        15. What are the changes for the hospitality venues?</vt:lpstr>
      <vt:lpstr>        16. Can I still go to a hospitality venue, like a pub or restaurant, or meet up </vt:lpstr>
      <vt:lpstr>        17. Why can I visit the pub but not my relative’s house?</vt:lpstr>
      <vt:lpstr>        21. Can I go to the gym, gym class, leisure centre or a swimming pool?</vt:lpstr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Wilkinson</dc:creator>
  <cp:keywords/>
  <dc:description/>
  <cp:lastModifiedBy>Steve Wilkinson</cp:lastModifiedBy>
  <cp:revision>1</cp:revision>
  <dcterms:created xsi:type="dcterms:W3CDTF">2020-09-18T19:47:00Z</dcterms:created>
  <dcterms:modified xsi:type="dcterms:W3CDTF">2020-09-18T19:57:00Z</dcterms:modified>
</cp:coreProperties>
</file>