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C7D9" w14:textId="62A2555C" w:rsidR="00081BDD" w:rsidRPr="00E56A3C" w:rsidRDefault="00081BDD">
      <w:pPr>
        <w:rPr>
          <w:rFonts w:ascii="Arial" w:hAnsi="Arial" w:cs="Arial"/>
          <w:b/>
          <w:bCs/>
          <w:u w:val="single"/>
          <w:lang w:val="en-US"/>
        </w:rPr>
      </w:pPr>
    </w:p>
    <w:p w14:paraId="602F3A37" w14:textId="338C1421" w:rsidR="00081BDD" w:rsidRPr="00E56A3C" w:rsidRDefault="00081BDD" w:rsidP="00081BDD">
      <w:pPr>
        <w:jc w:val="center"/>
        <w:rPr>
          <w:rFonts w:ascii="Arial" w:hAnsi="Arial" w:cs="Arial"/>
          <w:b/>
          <w:bCs/>
          <w:sz w:val="72"/>
          <w:szCs w:val="72"/>
          <w:lang w:val="en-US"/>
        </w:rPr>
      </w:pPr>
      <w:r w:rsidRPr="00E56A3C">
        <w:rPr>
          <w:rFonts w:ascii="Arial" w:hAnsi="Arial" w:cs="Arial"/>
          <w:b/>
          <w:bCs/>
          <w:sz w:val="72"/>
          <w:szCs w:val="72"/>
          <w:lang w:val="en-US"/>
        </w:rPr>
        <w:t>C</w:t>
      </w:r>
      <w:r w:rsidR="00B34008">
        <w:rPr>
          <w:rFonts w:ascii="Arial" w:hAnsi="Arial" w:cs="Arial"/>
          <w:b/>
          <w:bCs/>
          <w:sz w:val="72"/>
          <w:szCs w:val="72"/>
          <w:lang w:val="en-US"/>
        </w:rPr>
        <w:t>OVID</w:t>
      </w:r>
      <w:r w:rsidRPr="00E56A3C">
        <w:rPr>
          <w:rFonts w:ascii="Arial" w:hAnsi="Arial" w:cs="Arial"/>
          <w:b/>
          <w:bCs/>
          <w:sz w:val="72"/>
          <w:szCs w:val="72"/>
          <w:lang w:val="en-US"/>
        </w:rPr>
        <w:t xml:space="preserve">-19 </w:t>
      </w:r>
    </w:p>
    <w:p w14:paraId="392A1784" w14:textId="462D1921" w:rsidR="00081BDD" w:rsidRPr="00E56A3C" w:rsidRDefault="00081BDD" w:rsidP="00081BDD">
      <w:pPr>
        <w:jc w:val="center"/>
        <w:rPr>
          <w:rFonts w:ascii="Arial" w:hAnsi="Arial" w:cs="Arial"/>
          <w:b/>
          <w:bCs/>
          <w:sz w:val="72"/>
          <w:szCs w:val="72"/>
          <w:lang w:val="en-US"/>
        </w:rPr>
      </w:pPr>
      <w:r w:rsidRPr="00E56A3C">
        <w:rPr>
          <w:rFonts w:ascii="Arial" w:hAnsi="Arial" w:cs="Arial"/>
          <w:b/>
          <w:bCs/>
          <w:sz w:val="72"/>
          <w:szCs w:val="72"/>
          <w:lang w:val="en-US"/>
        </w:rPr>
        <w:t xml:space="preserve">Risk Assessment and </w:t>
      </w:r>
      <w:r w:rsidR="00474C14" w:rsidRPr="00E56A3C">
        <w:rPr>
          <w:rFonts w:ascii="Arial" w:hAnsi="Arial" w:cs="Arial"/>
          <w:b/>
          <w:bCs/>
          <w:sz w:val="72"/>
          <w:szCs w:val="72"/>
          <w:lang w:val="en-US"/>
        </w:rPr>
        <w:t>M</w:t>
      </w:r>
      <w:r w:rsidRPr="00E56A3C">
        <w:rPr>
          <w:rFonts w:ascii="Arial" w:hAnsi="Arial" w:cs="Arial"/>
          <w:b/>
          <w:bCs/>
          <w:sz w:val="72"/>
          <w:szCs w:val="72"/>
          <w:lang w:val="en-US"/>
        </w:rPr>
        <w:t xml:space="preserve">itigation action plan </w:t>
      </w:r>
      <w:r w:rsidR="00BF2B9F">
        <w:rPr>
          <w:rFonts w:ascii="Arial" w:hAnsi="Arial" w:cs="Arial"/>
          <w:b/>
          <w:bCs/>
          <w:sz w:val="72"/>
          <w:szCs w:val="72"/>
          <w:lang w:val="en-US"/>
        </w:rPr>
        <w:t>f</w:t>
      </w:r>
      <w:r w:rsidRPr="00E56A3C">
        <w:rPr>
          <w:rFonts w:ascii="Arial" w:hAnsi="Arial" w:cs="Arial"/>
          <w:b/>
          <w:bCs/>
          <w:sz w:val="72"/>
          <w:szCs w:val="72"/>
          <w:lang w:val="en-US"/>
        </w:rPr>
        <w:t>or</w:t>
      </w:r>
      <w:r w:rsidR="00474C14" w:rsidRPr="00E56A3C">
        <w:rPr>
          <w:rFonts w:ascii="Arial" w:hAnsi="Arial" w:cs="Arial"/>
          <w:b/>
          <w:bCs/>
          <w:sz w:val="72"/>
          <w:szCs w:val="72"/>
          <w:lang w:val="en-US"/>
        </w:rPr>
        <w:t xml:space="preserve"> the</w:t>
      </w:r>
    </w:p>
    <w:p w14:paraId="47EEB17C" w14:textId="2A41C107" w:rsidR="00081BDD" w:rsidRPr="00E56A3C" w:rsidRDefault="00E56A3C" w:rsidP="00081BDD">
      <w:pPr>
        <w:jc w:val="center"/>
        <w:rPr>
          <w:rFonts w:ascii="Arial" w:hAnsi="Arial" w:cs="Arial"/>
          <w:b/>
          <w:bCs/>
          <w:sz w:val="72"/>
          <w:szCs w:val="72"/>
          <w:lang w:val="en-US"/>
        </w:rPr>
      </w:pPr>
      <w:r w:rsidRPr="00E56A3C">
        <w:rPr>
          <w:rFonts w:ascii="Arial" w:hAnsi="Arial" w:cs="Arial"/>
          <w:b/>
          <w:bCs/>
          <w:sz w:val="72"/>
          <w:szCs w:val="72"/>
          <w:lang w:val="en-US"/>
        </w:rPr>
        <w:t>Little Gem Art &amp; Craft Gallery</w:t>
      </w:r>
    </w:p>
    <w:p w14:paraId="55EBF66A" w14:textId="77777777" w:rsidR="00FF3188" w:rsidRPr="00E56A3C" w:rsidRDefault="00FF3188">
      <w:pPr>
        <w:rPr>
          <w:rFonts w:ascii="Arial" w:hAnsi="Arial" w:cs="Arial"/>
          <w:b/>
          <w:bCs/>
          <w:u w:val="single"/>
          <w:lang w:val="en-US"/>
        </w:rPr>
      </w:pPr>
    </w:p>
    <w:p w14:paraId="6D23BC33" w14:textId="77777777" w:rsidR="00FF3188" w:rsidRPr="00E56A3C" w:rsidRDefault="00FF3188">
      <w:pPr>
        <w:rPr>
          <w:rFonts w:ascii="Arial" w:hAnsi="Arial" w:cs="Arial"/>
          <w:b/>
          <w:bCs/>
          <w:u w:val="single"/>
          <w:lang w:val="en-US"/>
        </w:rPr>
      </w:pPr>
    </w:p>
    <w:p w14:paraId="57C9F3E4" w14:textId="74B60DBD" w:rsidR="00FF3188" w:rsidRDefault="00FF3188">
      <w:pPr>
        <w:rPr>
          <w:rFonts w:ascii="Arial" w:hAnsi="Arial" w:cs="Arial"/>
          <w:b/>
          <w:bCs/>
          <w:lang w:val="en-US"/>
        </w:rPr>
      </w:pPr>
      <w:r w:rsidRPr="00E56A3C">
        <w:rPr>
          <w:rFonts w:ascii="Arial" w:hAnsi="Arial" w:cs="Arial"/>
          <w:b/>
          <w:bCs/>
          <w:lang w:val="en-US"/>
        </w:rPr>
        <w:t>Approved and authorized on behalf of the C</w:t>
      </w:r>
      <w:r w:rsidR="004B2D82">
        <w:rPr>
          <w:rFonts w:ascii="Arial" w:hAnsi="Arial" w:cs="Arial"/>
          <w:b/>
          <w:bCs/>
          <w:lang w:val="en-US"/>
        </w:rPr>
        <w:t>harity Trustees and C</w:t>
      </w:r>
      <w:r w:rsidRPr="00E56A3C">
        <w:rPr>
          <w:rFonts w:ascii="Arial" w:hAnsi="Arial" w:cs="Arial"/>
          <w:b/>
          <w:bCs/>
          <w:lang w:val="en-US"/>
        </w:rPr>
        <w:t>ommittee</w:t>
      </w:r>
    </w:p>
    <w:p w14:paraId="01F345B1" w14:textId="77777777" w:rsidR="00B34008" w:rsidRDefault="00B34008">
      <w:pPr>
        <w:rPr>
          <w:rFonts w:ascii="Arial" w:hAnsi="Arial" w:cs="Arial"/>
          <w:b/>
          <w:bCs/>
          <w:lang w:val="en-US"/>
        </w:rPr>
      </w:pPr>
    </w:p>
    <w:p w14:paraId="66A7936A" w14:textId="77777777" w:rsidR="00B34008" w:rsidRPr="00E56A3C" w:rsidRDefault="00B34008">
      <w:pPr>
        <w:rPr>
          <w:rFonts w:ascii="Arial" w:hAnsi="Arial" w:cs="Arial"/>
          <w:b/>
          <w:bCs/>
          <w:lang w:val="en-US"/>
        </w:rPr>
      </w:pPr>
    </w:p>
    <w:p w14:paraId="4BC913FE" w14:textId="7C10D9F3" w:rsidR="00FF3188" w:rsidRPr="00E56A3C" w:rsidRDefault="00FF3188">
      <w:pPr>
        <w:rPr>
          <w:rFonts w:ascii="Arial" w:hAnsi="Arial" w:cs="Arial"/>
          <w:b/>
          <w:bCs/>
          <w:u w:val="single"/>
          <w:lang w:val="en-US"/>
        </w:rPr>
      </w:pP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F3188" w:rsidRPr="00E56A3C" w14:paraId="587D826D" w14:textId="77777777" w:rsidTr="00FF3188">
        <w:tc>
          <w:tcPr>
            <w:tcW w:w="4508" w:type="dxa"/>
          </w:tcPr>
          <w:p w14:paraId="15FE096D" w14:textId="002DE099" w:rsidR="00FF3188" w:rsidRPr="00E56A3C" w:rsidRDefault="00FF3188" w:rsidP="00FF3188">
            <w:pPr>
              <w:rPr>
                <w:rFonts w:ascii="Arial" w:hAnsi="Arial" w:cs="Arial"/>
                <w:b/>
                <w:bCs/>
                <w:u w:val="single"/>
                <w:lang w:val="en-US"/>
              </w:rPr>
            </w:pPr>
            <w:r w:rsidRPr="00E56A3C">
              <w:rPr>
                <w:rFonts w:ascii="Arial" w:hAnsi="Arial" w:cs="Arial"/>
                <w:b/>
                <w:bCs/>
                <w:u w:val="single"/>
                <w:lang w:val="en-US"/>
              </w:rPr>
              <w:t>…………………………………….</w:t>
            </w:r>
          </w:p>
          <w:p w14:paraId="4BF5019C" w14:textId="2B07435B" w:rsidR="00FF3188" w:rsidRPr="00E56A3C" w:rsidRDefault="00E56A3C" w:rsidP="00FF3188">
            <w:pPr>
              <w:rPr>
                <w:rFonts w:ascii="Arial" w:hAnsi="Arial" w:cs="Arial"/>
                <w:lang w:val="en-US"/>
              </w:rPr>
            </w:pPr>
            <w:r w:rsidRPr="00E56A3C">
              <w:rPr>
                <w:rFonts w:ascii="Arial" w:hAnsi="Arial" w:cs="Arial"/>
                <w:lang w:val="en-US"/>
              </w:rPr>
              <w:t>Steve Wilkinson</w:t>
            </w:r>
          </w:p>
          <w:p w14:paraId="50AFB7E0" w14:textId="1FA04254" w:rsidR="00E56A3C" w:rsidRPr="00E56A3C" w:rsidRDefault="00BF2B9F" w:rsidP="00FF3188">
            <w:pPr>
              <w:rPr>
                <w:rFonts w:ascii="Arial" w:hAnsi="Arial" w:cs="Arial"/>
                <w:lang w:val="en-US"/>
              </w:rPr>
            </w:pPr>
            <w:r>
              <w:rPr>
                <w:rFonts w:ascii="Arial" w:hAnsi="Arial" w:cs="Arial"/>
                <w:lang w:val="en-US"/>
              </w:rPr>
              <w:t xml:space="preserve">Charity </w:t>
            </w:r>
            <w:r w:rsidR="00E56A3C" w:rsidRPr="00E56A3C">
              <w:rPr>
                <w:rFonts w:ascii="Arial" w:hAnsi="Arial" w:cs="Arial"/>
                <w:lang w:val="en-US"/>
              </w:rPr>
              <w:t>Trustee</w:t>
            </w:r>
          </w:p>
          <w:p w14:paraId="17445354" w14:textId="77777777" w:rsidR="00FF3188" w:rsidRPr="00E56A3C" w:rsidRDefault="00FF3188" w:rsidP="00FF3188">
            <w:pPr>
              <w:rPr>
                <w:rFonts w:ascii="Arial" w:hAnsi="Arial" w:cs="Arial"/>
                <w:b/>
                <w:bCs/>
                <w:u w:val="single"/>
                <w:lang w:val="en-US"/>
              </w:rPr>
            </w:pPr>
          </w:p>
        </w:tc>
        <w:tc>
          <w:tcPr>
            <w:tcW w:w="4508" w:type="dxa"/>
          </w:tcPr>
          <w:p w14:paraId="0F1A6D38" w14:textId="77777777" w:rsidR="00FF3188" w:rsidRPr="00E56A3C" w:rsidRDefault="00FF3188" w:rsidP="00FF3188">
            <w:pPr>
              <w:rPr>
                <w:rFonts w:ascii="Arial" w:hAnsi="Arial" w:cs="Arial"/>
                <w:b/>
                <w:bCs/>
                <w:u w:val="single"/>
                <w:lang w:val="en-US"/>
              </w:rPr>
            </w:pPr>
            <w:r w:rsidRPr="00E56A3C">
              <w:rPr>
                <w:rFonts w:ascii="Arial" w:hAnsi="Arial" w:cs="Arial"/>
                <w:b/>
                <w:bCs/>
                <w:u w:val="single"/>
                <w:lang w:val="en-US"/>
              </w:rPr>
              <w:t>…………………………………….</w:t>
            </w:r>
          </w:p>
          <w:p w14:paraId="464FA4C0" w14:textId="54160EF6" w:rsidR="00FF3188" w:rsidRPr="00E56A3C" w:rsidRDefault="00E56A3C" w:rsidP="00FF3188">
            <w:pPr>
              <w:rPr>
                <w:rFonts w:ascii="Arial" w:hAnsi="Arial" w:cs="Arial"/>
                <w:lang w:val="en-US"/>
              </w:rPr>
            </w:pPr>
            <w:r w:rsidRPr="00E56A3C">
              <w:rPr>
                <w:rFonts w:ascii="Arial" w:hAnsi="Arial" w:cs="Arial"/>
                <w:lang w:val="en-US"/>
              </w:rPr>
              <w:t>Sue Case</w:t>
            </w:r>
          </w:p>
          <w:p w14:paraId="6D48E688" w14:textId="1B8C0D7F" w:rsidR="00E56A3C" w:rsidRPr="00E56A3C" w:rsidRDefault="00BF2B9F" w:rsidP="00FF3188">
            <w:pPr>
              <w:rPr>
                <w:rFonts w:ascii="Arial" w:hAnsi="Arial" w:cs="Arial"/>
                <w:lang w:val="en-US"/>
              </w:rPr>
            </w:pPr>
            <w:r>
              <w:rPr>
                <w:rFonts w:ascii="Arial" w:hAnsi="Arial" w:cs="Arial"/>
                <w:lang w:val="en-US"/>
              </w:rPr>
              <w:t xml:space="preserve">Charity </w:t>
            </w:r>
            <w:r w:rsidR="00E56A3C" w:rsidRPr="00E56A3C">
              <w:rPr>
                <w:rFonts w:ascii="Arial" w:hAnsi="Arial" w:cs="Arial"/>
                <w:lang w:val="en-US"/>
              </w:rPr>
              <w:t>Trustee</w:t>
            </w:r>
          </w:p>
          <w:p w14:paraId="5717276D" w14:textId="77777777" w:rsidR="00FF3188" w:rsidRPr="00E56A3C" w:rsidRDefault="00FF3188" w:rsidP="00FF3188">
            <w:pPr>
              <w:rPr>
                <w:rFonts w:ascii="Arial" w:hAnsi="Arial" w:cs="Arial"/>
                <w:b/>
                <w:bCs/>
                <w:u w:val="single"/>
                <w:lang w:val="en-US"/>
              </w:rPr>
            </w:pPr>
          </w:p>
        </w:tc>
      </w:tr>
    </w:tbl>
    <w:p w14:paraId="2D8647F3" w14:textId="20C0D037" w:rsidR="00FF3188" w:rsidRPr="00E56A3C" w:rsidRDefault="00FF3188">
      <w:pPr>
        <w:rPr>
          <w:rFonts w:ascii="Arial" w:hAnsi="Arial" w:cs="Arial"/>
          <w:b/>
          <w:bCs/>
          <w:u w:val="single"/>
          <w:lang w:val="en-US"/>
        </w:rPr>
      </w:pPr>
    </w:p>
    <w:p w14:paraId="27456280" w14:textId="646143B0" w:rsidR="00FF3188" w:rsidRPr="00E56A3C" w:rsidRDefault="00FF3188">
      <w:pPr>
        <w:rPr>
          <w:rFonts w:ascii="Arial" w:hAnsi="Arial" w:cs="Arial"/>
          <w:lang w:val="en-US"/>
        </w:rPr>
      </w:pPr>
      <w:r w:rsidRPr="00E56A3C">
        <w:rPr>
          <w:rFonts w:ascii="Arial" w:hAnsi="Arial" w:cs="Arial"/>
          <w:lang w:val="en-US"/>
        </w:rPr>
        <w:t xml:space="preserve">Date approved:- </w:t>
      </w:r>
      <w:r w:rsidR="00474C14" w:rsidRPr="00E56A3C">
        <w:rPr>
          <w:rFonts w:ascii="Arial" w:hAnsi="Arial" w:cs="Arial"/>
          <w:lang w:val="en-US"/>
        </w:rPr>
        <w:t xml:space="preserve">  xx/xx/</w:t>
      </w:r>
      <w:r w:rsidR="00BF2B9F">
        <w:rPr>
          <w:rFonts w:ascii="Arial" w:hAnsi="Arial" w:cs="Arial"/>
          <w:lang w:val="en-US"/>
        </w:rPr>
        <w:t>20</w:t>
      </w:r>
    </w:p>
    <w:p w14:paraId="57AB8E02" w14:textId="0EF7E99D" w:rsidR="00081BDD" w:rsidRPr="00E56A3C" w:rsidRDefault="00081BDD">
      <w:pPr>
        <w:rPr>
          <w:rFonts w:ascii="Arial" w:hAnsi="Arial" w:cs="Arial"/>
          <w:b/>
          <w:bCs/>
          <w:u w:val="single"/>
          <w:lang w:val="en-US"/>
        </w:rPr>
      </w:pPr>
      <w:r w:rsidRPr="00E56A3C">
        <w:rPr>
          <w:rFonts w:ascii="Arial" w:hAnsi="Arial" w:cs="Arial"/>
          <w:b/>
          <w:bCs/>
          <w:u w:val="single"/>
          <w:lang w:val="en-US"/>
        </w:rPr>
        <w:lastRenderedPageBreak/>
        <w:br w:type="page"/>
      </w:r>
    </w:p>
    <w:sdt>
      <w:sdtPr>
        <w:rPr>
          <w:rFonts w:ascii="Arial" w:hAnsi="Arial" w:cs="Arial"/>
          <w:b w:val="0"/>
          <w:bCs w:val="0"/>
          <w:lang w:val="en-GB"/>
        </w:rPr>
        <w:id w:val="-1092856715"/>
        <w:docPartObj>
          <w:docPartGallery w:val="Table of Contents"/>
          <w:docPartUnique/>
        </w:docPartObj>
      </w:sdtPr>
      <w:sdtEndPr>
        <w:rPr>
          <w:noProof/>
        </w:rPr>
      </w:sdtEndPr>
      <w:sdtContent>
        <w:p w14:paraId="20ABB5D6" w14:textId="77777777" w:rsidR="001E039F" w:rsidRPr="00E56A3C" w:rsidRDefault="001E039F" w:rsidP="00C50ED2">
          <w:pPr>
            <w:pStyle w:val="Heading1"/>
            <w:numPr>
              <w:ilvl w:val="0"/>
              <w:numId w:val="0"/>
            </w:numPr>
            <w:ind w:left="360"/>
            <w:rPr>
              <w:rFonts w:ascii="Arial" w:hAnsi="Arial" w:cs="Arial"/>
            </w:rPr>
          </w:pPr>
        </w:p>
        <w:p w14:paraId="7A0EC5DD" w14:textId="1C9F2719" w:rsidR="00FE17FA" w:rsidRPr="00E56A3C" w:rsidRDefault="00FE17FA" w:rsidP="001E039F">
          <w:pPr>
            <w:jc w:val="center"/>
            <w:rPr>
              <w:rFonts w:ascii="Arial" w:hAnsi="Arial" w:cs="Arial"/>
              <w:b/>
              <w:bCs/>
              <w:sz w:val="36"/>
              <w:szCs w:val="36"/>
            </w:rPr>
          </w:pPr>
          <w:r w:rsidRPr="00E56A3C">
            <w:rPr>
              <w:rFonts w:ascii="Arial" w:hAnsi="Arial" w:cs="Arial"/>
              <w:b/>
              <w:bCs/>
              <w:sz w:val="36"/>
              <w:szCs w:val="36"/>
            </w:rPr>
            <w:t>Contents</w:t>
          </w:r>
        </w:p>
        <w:p w14:paraId="21553658" w14:textId="77777777" w:rsidR="00BF2B9F" w:rsidRDefault="00FE17FA">
          <w:pPr>
            <w:pStyle w:val="TOC1"/>
            <w:tabs>
              <w:tab w:val="left" w:pos="440"/>
              <w:tab w:val="right" w:leader="dot" w:pos="13948"/>
            </w:tabs>
            <w:rPr>
              <w:rFonts w:eastAsiaTheme="minorEastAsia"/>
              <w:noProof/>
              <w:lang w:eastAsia="en-GB"/>
            </w:rPr>
          </w:pPr>
          <w:r w:rsidRPr="00E56A3C">
            <w:rPr>
              <w:rFonts w:ascii="Arial" w:hAnsi="Arial" w:cs="Arial"/>
            </w:rPr>
            <w:fldChar w:fldCharType="begin"/>
          </w:r>
          <w:r w:rsidRPr="00E56A3C">
            <w:rPr>
              <w:rFonts w:ascii="Arial" w:hAnsi="Arial" w:cs="Arial"/>
            </w:rPr>
            <w:instrText xml:space="preserve"> TOC \o "1-3" \h \z \u </w:instrText>
          </w:r>
          <w:r w:rsidRPr="00E56A3C">
            <w:rPr>
              <w:rFonts w:ascii="Arial" w:hAnsi="Arial" w:cs="Arial"/>
            </w:rPr>
            <w:fldChar w:fldCharType="separate"/>
          </w:r>
          <w:hyperlink w:anchor="_Toc48584644" w:history="1">
            <w:r w:rsidR="00BF2B9F" w:rsidRPr="00C321BC">
              <w:rPr>
                <w:rStyle w:val="Hyperlink"/>
                <w:rFonts w:ascii="Arial" w:hAnsi="Arial" w:cs="Arial"/>
                <w:noProof/>
              </w:rPr>
              <w:t>1.</w:t>
            </w:r>
            <w:r w:rsidR="00BF2B9F">
              <w:rPr>
                <w:rFonts w:eastAsiaTheme="minorEastAsia"/>
                <w:noProof/>
                <w:lang w:eastAsia="en-GB"/>
              </w:rPr>
              <w:tab/>
            </w:r>
            <w:r w:rsidR="00BF2B9F" w:rsidRPr="00C321BC">
              <w:rPr>
                <w:rStyle w:val="Hyperlink"/>
                <w:rFonts w:ascii="Arial" w:hAnsi="Arial" w:cs="Arial"/>
                <w:noProof/>
              </w:rPr>
              <w:t>Introduction</w:t>
            </w:r>
            <w:r w:rsidR="00BF2B9F">
              <w:rPr>
                <w:noProof/>
                <w:webHidden/>
              </w:rPr>
              <w:tab/>
            </w:r>
            <w:r w:rsidR="00BF2B9F">
              <w:rPr>
                <w:noProof/>
                <w:webHidden/>
              </w:rPr>
              <w:fldChar w:fldCharType="begin"/>
            </w:r>
            <w:r w:rsidR="00BF2B9F">
              <w:rPr>
                <w:noProof/>
                <w:webHidden/>
              </w:rPr>
              <w:instrText xml:space="preserve"> PAGEREF _Toc48584644 \h </w:instrText>
            </w:r>
            <w:r w:rsidR="00BF2B9F">
              <w:rPr>
                <w:noProof/>
                <w:webHidden/>
              </w:rPr>
            </w:r>
            <w:r w:rsidR="00BF2B9F">
              <w:rPr>
                <w:noProof/>
                <w:webHidden/>
              </w:rPr>
              <w:fldChar w:fldCharType="separate"/>
            </w:r>
            <w:r w:rsidR="00B34008">
              <w:rPr>
                <w:noProof/>
                <w:webHidden/>
              </w:rPr>
              <w:t>3</w:t>
            </w:r>
            <w:r w:rsidR="00BF2B9F">
              <w:rPr>
                <w:noProof/>
                <w:webHidden/>
              </w:rPr>
              <w:fldChar w:fldCharType="end"/>
            </w:r>
          </w:hyperlink>
        </w:p>
        <w:p w14:paraId="5D128C88" w14:textId="77777777" w:rsidR="00BF2B9F" w:rsidRDefault="00DA574D">
          <w:pPr>
            <w:pStyle w:val="TOC1"/>
            <w:tabs>
              <w:tab w:val="left" w:pos="440"/>
              <w:tab w:val="right" w:leader="dot" w:pos="13948"/>
            </w:tabs>
            <w:rPr>
              <w:rFonts w:eastAsiaTheme="minorEastAsia"/>
              <w:noProof/>
              <w:lang w:eastAsia="en-GB"/>
            </w:rPr>
          </w:pPr>
          <w:hyperlink w:anchor="_Toc48584645" w:history="1">
            <w:r w:rsidR="00BF2B9F" w:rsidRPr="00C321BC">
              <w:rPr>
                <w:rStyle w:val="Hyperlink"/>
                <w:rFonts w:ascii="Arial" w:hAnsi="Arial" w:cs="Arial"/>
                <w:noProof/>
              </w:rPr>
              <w:t>2.</w:t>
            </w:r>
            <w:r w:rsidR="00BF2B9F">
              <w:rPr>
                <w:rFonts w:eastAsiaTheme="minorEastAsia"/>
                <w:noProof/>
                <w:lang w:eastAsia="en-GB"/>
              </w:rPr>
              <w:tab/>
            </w:r>
            <w:r w:rsidR="00BF2B9F" w:rsidRPr="00C321BC">
              <w:rPr>
                <w:rStyle w:val="Hyperlink"/>
                <w:rFonts w:ascii="Arial" w:hAnsi="Arial" w:cs="Arial"/>
                <w:noProof/>
              </w:rPr>
              <w:t>Validity and Period of performance</w:t>
            </w:r>
            <w:r w:rsidR="00BF2B9F">
              <w:rPr>
                <w:noProof/>
                <w:webHidden/>
              </w:rPr>
              <w:tab/>
            </w:r>
            <w:r w:rsidR="00BF2B9F">
              <w:rPr>
                <w:noProof/>
                <w:webHidden/>
              </w:rPr>
              <w:fldChar w:fldCharType="begin"/>
            </w:r>
            <w:r w:rsidR="00BF2B9F">
              <w:rPr>
                <w:noProof/>
                <w:webHidden/>
              </w:rPr>
              <w:instrText xml:space="preserve"> PAGEREF _Toc48584645 \h </w:instrText>
            </w:r>
            <w:r w:rsidR="00BF2B9F">
              <w:rPr>
                <w:noProof/>
                <w:webHidden/>
              </w:rPr>
            </w:r>
            <w:r w:rsidR="00BF2B9F">
              <w:rPr>
                <w:noProof/>
                <w:webHidden/>
              </w:rPr>
              <w:fldChar w:fldCharType="separate"/>
            </w:r>
            <w:r w:rsidR="00B34008">
              <w:rPr>
                <w:noProof/>
                <w:webHidden/>
              </w:rPr>
              <w:t>3</w:t>
            </w:r>
            <w:r w:rsidR="00BF2B9F">
              <w:rPr>
                <w:noProof/>
                <w:webHidden/>
              </w:rPr>
              <w:fldChar w:fldCharType="end"/>
            </w:r>
          </w:hyperlink>
        </w:p>
        <w:p w14:paraId="2BA630F2" w14:textId="77777777" w:rsidR="00BF2B9F" w:rsidRDefault="00DA574D">
          <w:pPr>
            <w:pStyle w:val="TOC1"/>
            <w:tabs>
              <w:tab w:val="left" w:pos="440"/>
              <w:tab w:val="right" w:leader="dot" w:pos="13948"/>
            </w:tabs>
            <w:rPr>
              <w:rFonts w:eastAsiaTheme="minorEastAsia"/>
              <w:noProof/>
              <w:lang w:eastAsia="en-GB"/>
            </w:rPr>
          </w:pPr>
          <w:hyperlink w:anchor="_Toc48584646" w:history="1">
            <w:r w:rsidR="00BF2B9F" w:rsidRPr="00C321BC">
              <w:rPr>
                <w:rStyle w:val="Hyperlink"/>
                <w:rFonts w:ascii="Arial" w:hAnsi="Arial" w:cs="Arial"/>
                <w:noProof/>
              </w:rPr>
              <w:t>3.</w:t>
            </w:r>
            <w:r w:rsidR="00BF2B9F">
              <w:rPr>
                <w:rFonts w:eastAsiaTheme="minorEastAsia"/>
                <w:noProof/>
                <w:lang w:eastAsia="en-GB"/>
              </w:rPr>
              <w:tab/>
            </w:r>
            <w:r w:rsidR="00BF2B9F" w:rsidRPr="00C321BC">
              <w:rPr>
                <w:rStyle w:val="Hyperlink"/>
                <w:rFonts w:ascii="Arial" w:hAnsi="Arial" w:cs="Arial"/>
                <w:noProof/>
              </w:rPr>
              <w:t>The “Risk”</w:t>
            </w:r>
            <w:r w:rsidR="00BF2B9F">
              <w:rPr>
                <w:noProof/>
                <w:webHidden/>
              </w:rPr>
              <w:tab/>
            </w:r>
            <w:r w:rsidR="00BF2B9F">
              <w:rPr>
                <w:noProof/>
                <w:webHidden/>
              </w:rPr>
              <w:fldChar w:fldCharType="begin"/>
            </w:r>
            <w:r w:rsidR="00BF2B9F">
              <w:rPr>
                <w:noProof/>
                <w:webHidden/>
              </w:rPr>
              <w:instrText xml:space="preserve"> PAGEREF _Toc48584646 \h </w:instrText>
            </w:r>
            <w:r w:rsidR="00BF2B9F">
              <w:rPr>
                <w:noProof/>
                <w:webHidden/>
              </w:rPr>
            </w:r>
            <w:r w:rsidR="00BF2B9F">
              <w:rPr>
                <w:noProof/>
                <w:webHidden/>
              </w:rPr>
              <w:fldChar w:fldCharType="separate"/>
            </w:r>
            <w:r w:rsidR="00B34008">
              <w:rPr>
                <w:noProof/>
                <w:webHidden/>
              </w:rPr>
              <w:t>3</w:t>
            </w:r>
            <w:r w:rsidR="00BF2B9F">
              <w:rPr>
                <w:noProof/>
                <w:webHidden/>
              </w:rPr>
              <w:fldChar w:fldCharType="end"/>
            </w:r>
          </w:hyperlink>
        </w:p>
        <w:p w14:paraId="21B09134" w14:textId="77777777" w:rsidR="00BF2B9F" w:rsidRDefault="00DA574D">
          <w:pPr>
            <w:pStyle w:val="TOC1"/>
            <w:tabs>
              <w:tab w:val="left" w:pos="440"/>
              <w:tab w:val="right" w:leader="dot" w:pos="13948"/>
            </w:tabs>
            <w:rPr>
              <w:rFonts w:eastAsiaTheme="minorEastAsia"/>
              <w:noProof/>
              <w:lang w:eastAsia="en-GB"/>
            </w:rPr>
          </w:pPr>
          <w:hyperlink w:anchor="_Toc48584647" w:history="1">
            <w:r w:rsidR="00BF2B9F" w:rsidRPr="00C321BC">
              <w:rPr>
                <w:rStyle w:val="Hyperlink"/>
                <w:rFonts w:ascii="Arial" w:hAnsi="Arial" w:cs="Arial"/>
                <w:noProof/>
              </w:rPr>
              <w:t>4.</w:t>
            </w:r>
            <w:r w:rsidR="00BF2B9F">
              <w:rPr>
                <w:rFonts w:eastAsiaTheme="minorEastAsia"/>
                <w:noProof/>
                <w:lang w:eastAsia="en-GB"/>
              </w:rPr>
              <w:tab/>
            </w:r>
            <w:r w:rsidR="00BF2B9F" w:rsidRPr="00C321BC">
              <w:rPr>
                <w:rStyle w:val="Hyperlink"/>
                <w:rFonts w:ascii="Arial" w:hAnsi="Arial" w:cs="Arial"/>
                <w:noProof/>
              </w:rPr>
              <w:t>Document Purpose</w:t>
            </w:r>
            <w:r w:rsidR="00BF2B9F">
              <w:rPr>
                <w:noProof/>
                <w:webHidden/>
              </w:rPr>
              <w:tab/>
            </w:r>
            <w:r w:rsidR="00BF2B9F">
              <w:rPr>
                <w:noProof/>
                <w:webHidden/>
              </w:rPr>
              <w:fldChar w:fldCharType="begin"/>
            </w:r>
            <w:r w:rsidR="00BF2B9F">
              <w:rPr>
                <w:noProof/>
                <w:webHidden/>
              </w:rPr>
              <w:instrText xml:space="preserve"> PAGEREF _Toc48584647 \h </w:instrText>
            </w:r>
            <w:r w:rsidR="00BF2B9F">
              <w:rPr>
                <w:noProof/>
                <w:webHidden/>
              </w:rPr>
            </w:r>
            <w:r w:rsidR="00BF2B9F">
              <w:rPr>
                <w:noProof/>
                <w:webHidden/>
              </w:rPr>
              <w:fldChar w:fldCharType="separate"/>
            </w:r>
            <w:r w:rsidR="00B34008">
              <w:rPr>
                <w:noProof/>
                <w:webHidden/>
              </w:rPr>
              <w:t>3</w:t>
            </w:r>
            <w:r w:rsidR="00BF2B9F">
              <w:rPr>
                <w:noProof/>
                <w:webHidden/>
              </w:rPr>
              <w:fldChar w:fldCharType="end"/>
            </w:r>
          </w:hyperlink>
        </w:p>
        <w:p w14:paraId="0DBF30D7" w14:textId="77777777" w:rsidR="00BF2B9F" w:rsidRDefault="00DA574D">
          <w:pPr>
            <w:pStyle w:val="TOC1"/>
            <w:tabs>
              <w:tab w:val="left" w:pos="440"/>
              <w:tab w:val="right" w:leader="dot" w:pos="13948"/>
            </w:tabs>
            <w:rPr>
              <w:rFonts w:eastAsiaTheme="minorEastAsia"/>
              <w:noProof/>
              <w:lang w:eastAsia="en-GB"/>
            </w:rPr>
          </w:pPr>
          <w:hyperlink w:anchor="_Toc48584648" w:history="1">
            <w:r w:rsidR="00BF2B9F" w:rsidRPr="00C321BC">
              <w:rPr>
                <w:rStyle w:val="Hyperlink"/>
                <w:rFonts w:ascii="Arial" w:hAnsi="Arial" w:cs="Arial"/>
                <w:noProof/>
              </w:rPr>
              <w:t>5.</w:t>
            </w:r>
            <w:r w:rsidR="00BF2B9F">
              <w:rPr>
                <w:rFonts w:eastAsiaTheme="minorEastAsia"/>
                <w:noProof/>
                <w:lang w:eastAsia="en-GB"/>
              </w:rPr>
              <w:tab/>
            </w:r>
            <w:r w:rsidR="00BF2B9F" w:rsidRPr="00C321BC">
              <w:rPr>
                <w:rStyle w:val="Hyperlink"/>
                <w:rFonts w:ascii="Arial" w:hAnsi="Arial" w:cs="Arial"/>
                <w:noProof/>
              </w:rPr>
              <w:t>Means of Risk occurring</w:t>
            </w:r>
            <w:r w:rsidR="00BF2B9F">
              <w:rPr>
                <w:noProof/>
                <w:webHidden/>
              </w:rPr>
              <w:tab/>
            </w:r>
            <w:r w:rsidR="00BF2B9F">
              <w:rPr>
                <w:noProof/>
                <w:webHidden/>
              </w:rPr>
              <w:fldChar w:fldCharType="begin"/>
            </w:r>
            <w:r w:rsidR="00BF2B9F">
              <w:rPr>
                <w:noProof/>
                <w:webHidden/>
              </w:rPr>
              <w:instrText xml:space="preserve"> PAGEREF _Toc48584648 \h </w:instrText>
            </w:r>
            <w:r w:rsidR="00BF2B9F">
              <w:rPr>
                <w:noProof/>
                <w:webHidden/>
              </w:rPr>
            </w:r>
            <w:r w:rsidR="00BF2B9F">
              <w:rPr>
                <w:noProof/>
                <w:webHidden/>
              </w:rPr>
              <w:fldChar w:fldCharType="separate"/>
            </w:r>
            <w:r w:rsidR="00B34008">
              <w:rPr>
                <w:noProof/>
                <w:webHidden/>
              </w:rPr>
              <w:t>4</w:t>
            </w:r>
            <w:r w:rsidR="00BF2B9F">
              <w:rPr>
                <w:noProof/>
                <w:webHidden/>
              </w:rPr>
              <w:fldChar w:fldCharType="end"/>
            </w:r>
          </w:hyperlink>
        </w:p>
        <w:p w14:paraId="7AC15D60" w14:textId="77777777" w:rsidR="00BF2B9F" w:rsidRDefault="00DA574D">
          <w:pPr>
            <w:pStyle w:val="TOC1"/>
            <w:tabs>
              <w:tab w:val="left" w:pos="440"/>
              <w:tab w:val="right" w:leader="dot" w:pos="13948"/>
            </w:tabs>
            <w:rPr>
              <w:rFonts w:eastAsiaTheme="minorEastAsia"/>
              <w:noProof/>
              <w:lang w:eastAsia="en-GB"/>
            </w:rPr>
          </w:pPr>
          <w:hyperlink w:anchor="_Toc48584649" w:history="1">
            <w:r w:rsidR="00BF2B9F" w:rsidRPr="00C321BC">
              <w:rPr>
                <w:rStyle w:val="Hyperlink"/>
                <w:rFonts w:ascii="Arial" w:hAnsi="Arial" w:cs="Arial"/>
                <w:noProof/>
              </w:rPr>
              <w:t>6.</w:t>
            </w:r>
            <w:r w:rsidR="00BF2B9F">
              <w:rPr>
                <w:rFonts w:eastAsiaTheme="minorEastAsia"/>
                <w:noProof/>
                <w:lang w:eastAsia="en-GB"/>
              </w:rPr>
              <w:tab/>
            </w:r>
            <w:r w:rsidR="00BF2B9F" w:rsidRPr="00C321BC">
              <w:rPr>
                <w:rStyle w:val="Hyperlink"/>
                <w:rFonts w:ascii="Arial" w:hAnsi="Arial" w:cs="Arial"/>
                <w:noProof/>
              </w:rPr>
              <w:t>High Risk</w:t>
            </w:r>
            <w:r w:rsidR="00BF2B9F">
              <w:rPr>
                <w:noProof/>
                <w:webHidden/>
              </w:rPr>
              <w:tab/>
            </w:r>
            <w:r w:rsidR="00BF2B9F">
              <w:rPr>
                <w:noProof/>
                <w:webHidden/>
              </w:rPr>
              <w:fldChar w:fldCharType="begin"/>
            </w:r>
            <w:r w:rsidR="00BF2B9F">
              <w:rPr>
                <w:noProof/>
                <w:webHidden/>
              </w:rPr>
              <w:instrText xml:space="preserve"> PAGEREF _Toc48584649 \h </w:instrText>
            </w:r>
            <w:r w:rsidR="00BF2B9F">
              <w:rPr>
                <w:noProof/>
                <w:webHidden/>
              </w:rPr>
            </w:r>
            <w:r w:rsidR="00BF2B9F">
              <w:rPr>
                <w:noProof/>
                <w:webHidden/>
              </w:rPr>
              <w:fldChar w:fldCharType="separate"/>
            </w:r>
            <w:r w:rsidR="00B34008">
              <w:rPr>
                <w:noProof/>
                <w:webHidden/>
              </w:rPr>
              <w:t>4</w:t>
            </w:r>
            <w:r w:rsidR="00BF2B9F">
              <w:rPr>
                <w:noProof/>
                <w:webHidden/>
              </w:rPr>
              <w:fldChar w:fldCharType="end"/>
            </w:r>
          </w:hyperlink>
        </w:p>
        <w:p w14:paraId="672831B2" w14:textId="77777777" w:rsidR="00BF2B9F" w:rsidRDefault="00DA574D">
          <w:pPr>
            <w:pStyle w:val="TOC1"/>
            <w:tabs>
              <w:tab w:val="left" w:pos="440"/>
              <w:tab w:val="right" w:leader="dot" w:pos="13948"/>
            </w:tabs>
            <w:rPr>
              <w:rFonts w:eastAsiaTheme="minorEastAsia"/>
              <w:noProof/>
              <w:lang w:eastAsia="en-GB"/>
            </w:rPr>
          </w:pPr>
          <w:hyperlink w:anchor="_Toc48584650" w:history="1">
            <w:r w:rsidR="00BF2B9F" w:rsidRPr="00C321BC">
              <w:rPr>
                <w:rStyle w:val="Hyperlink"/>
                <w:rFonts w:ascii="Arial" w:hAnsi="Arial" w:cs="Arial"/>
                <w:noProof/>
              </w:rPr>
              <w:t>7.</w:t>
            </w:r>
            <w:r w:rsidR="00BF2B9F">
              <w:rPr>
                <w:rFonts w:eastAsiaTheme="minorEastAsia"/>
                <w:noProof/>
                <w:lang w:eastAsia="en-GB"/>
              </w:rPr>
              <w:tab/>
            </w:r>
            <w:r w:rsidR="00BF2B9F" w:rsidRPr="00C321BC">
              <w:rPr>
                <w:rStyle w:val="Hyperlink"/>
                <w:rFonts w:ascii="Arial" w:hAnsi="Arial" w:cs="Arial"/>
                <w:noProof/>
              </w:rPr>
              <w:t>Risk identification and Mitigation Strategy</w:t>
            </w:r>
            <w:r w:rsidR="00BF2B9F">
              <w:rPr>
                <w:noProof/>
                <w:webHidden/>
              </w:rPr>
              <w:tab/>
            </w:r>
            <w:r w:rsidR="00BF2B9F">
              <w:rPr>
                <w:noProof/>
                <w:webHidden/>
              </w:rPr>
              <w:fldChar w:fldCharType="begin"/>
            </w:r>
            <w:r w:rsidR="00BF2B9F">
              <w:rPr>
                <w:noProof/>
                <w:webHidden/>
              </w:rPr>
              <w:instrText xml:space="preserve"> PAGEREF _Toc48584650 \h </w:instrText>
            </w:r>
            <w:r w:rsidR="00BF2B9F">
              <w:rPr>
                <w:noProof/>
                <w:webHidden/>
              </w:rPr>
            </w:r>
            <w:r w:rsidR="00BF2B9F">
              <w:rPr>
                <w:noProof/>
                <w:webHidden/>
              </w:rPr>
              <w:fldChar w:fldCharType="separate"/>
            </w:r>
            <w:r w:rsidR="00B34008">
              <w:rPr>
                <w:noProof/>
                <w:webHidden/>
              </w:rPr>
              <w:t>4</w:t>
            </w:r>
            <w:r w:rsidR="00BF2B9F">
              <w:rPr>
                <w:noProof/>
                <w:webHidden/>
              </w:rPr>
              <w:fldChar w:fldCharType="end"/>
            </w:r>
          </w:hyperlink>
        </w:p>
        <w:p w14:paraId="0C076364" w14:textId="77777777" w:rsidR="00BF2B9F" w:rsidRDefault="00DA574D">
          <w:pPr>
            <w:pStyle w:val="TOC1"/>
            <w:tabs>
              <w:tab w:val="left" w:pos="440"/>
              <w:tab w:val="right" w:leader="dot" w:pos="13948"/>
            </w:tabs>
            <w:rPr>
              <w:rFonts w:eastAsiaTheme="minorEastAsia"/>
              <w:noProof/>
              <w:lang w:eastAsia="en-GB"/>
            </w:rPr>
          </w:pPr>
          <w:hyperlink w:anchor="_Toc48584651" w:history="1">
            <w:r w:rsidR="00BF2B9F" w:rsidRPr="00C321BC">
              <w:rPr>
                <w:rStyle w:val="Hyperlink"/>
                <w:rFonts w:ascii="Arial" w:hAnsi="Arial" w:cs="Arial"/>
                <w:noProof/>
              </w:rPr>
              <w:t>9.</w:t>
            </w:r>
            <w:r w:rsidR="00BF2B9F">
              <w:rPr>
                <w:rFonts w:eastAsiaTheme="minorEastAsia"/>
                <w:noProof/>
                <w:lang w:eastAsia="en-GB"/>
              </w:rPr>
              <w:tab/>
            </w:r>
            <w:r w:rsidR="00BF2B9F" w:rsidRPr="00C321BC">
              <w:rPr>
                <w:rStyle w:val="Hyperlink"/>
                <w:rFonts w:ascii="Arial" w:hAnsi="Arial" w:cs="Arial"/>
                <w:noProof/>
              </w:rPr>
              <w:t>Committee Rights</w:t>
            </w:r>
            <w:r w:rsidR="00BF2B9F">
              <w:rPr>
                <w:noProof/>
                <w:webHidden/>
              </w:rPr>
              <w:tab/>
            </w:r>
            <w:r w:rsidR="00BF2B9F">
              <w:rPr>
                <w:noProof/>
                <w:webHidden/>
              </w:rPr>
              <w:fldChar w:fldCharType="begin"/>
            </w:r>
            <w:r w:rsidR="00BF2B9F">
              <w:rPr>
                <w:noProof/>
                <w:webHidden/>
              </w:rPr>
              <w:instrText xml:space="preserve"> PAGEREF _Toc48584651 \h </w:instrText>
            </w:r>
            <w:r w:rsidR="00BF2B9F">
              <w:rPr>
                <w:noProof/>
                <w:webHidden/>
              </w:rPr>
            </w:r>
            <w:r w:rsidR="00BF2B9F">
              <w:rPr>
                <w:noProof/>
                <w:webHidden/>
              </w:rPr>
              <w:fldChar w:fldCharType="separate"/>
            </w:r>
            <w:r w:rsidR="00B34008">
              <w:rPr>
                <w:noProof/>
                <w:webHidden/>
              </w:rPr>
              <w:t>8</w:t>
            </w:r>
            <w:r w:rsidR="00BF2B9F">
              <w:rPr>
                <w:noProof/>
                <w:webHidden/>
              </w:rPr>
              <w:fldChar w:fldCharType="end"/>
            </w:r>
          </w:hyperlink>
        </w:p>
        <w:p w14:paraId="23C99903" w14:textId="70484154" w:rsidR="00FE17FA" w:rsidRPr="00E56A3C" w:rsidRDefault="00FE17FA">
          <w:pPr>
            <w:rPr>
              <w:rFonts w:ascii="Arial" w:hAnsi="Arial" w:cs="Arial"/>
            </w:rPr>
          </w:pPr>
          <w:r w:rsidRPr="00E56A3C">
            <w:rPr>
              <w:rFonts w:ascii="Arial" w:hAnsi="Arial" w:cs="Arial"/>
              <w:b/>
              <w:bCs/>
              <w:noProof/>
            </w:rPr>
            <w:fldChar w:fldCharType="end"/>
          </w:r>
        </w:p>
      </w:sdtContent>
    </w:sdt>
    <w:p w14:paraId="164C88AF" w14:textId="77777777" w:rsidR="00FE17FA" w:rsidRPr="00E56A3C" w:rsidRDefault="00FE17FA">
      <w:pPr>
        <w:rPr>
          <w:rFonts w:ascii="Arial" w:hAnsi="Arial" w:cs="Arial"/>
          <w:b/>
          <w:bCs/>
          <w:u w:val="single"/>
          <w:lang w:val="en-US"/>
        </w:rPr>
      </w:pPr>
      <w:r w:rsidRPr="00E56A3C">
        <w:rPr>
          <w:rFonts w:ascii="Arial" w:hAnsi="Arial" w:cs="Arial"/>
          <w:b/>
          <w:bCs/>
          <w:u w:val="single"/>
          <w:lang w:val="en-US"/>
        </w:rPr>
        <w:br w:type="page"/>
      </w:r>
    </w:p>
    <w:p w14:paraId="15CD3AE1" w14:textId="77777777" w:rsidR="001E039F" w:rsidRPr="00E56A3C" w:rsidRDefault="001E039F" w:rsidP="00C50ED2">
      <w:pPr>
        <w:pStyle w:val="Heading1"/>
        <w:numPr>
          <w:ilvl w:val="0"/>
          <w:numId w:val="0"/>
        </w:numPr>
        <w:ind w:left="360"/>
        <w:rPr>
          <w:rFonts w:ascii="Arial" w:hAnsi="Arial" w:cs="Arial"/>
          <w:sz w:val="10"/>
          <w:szCs w:val="10"/>
        </w:rPr>
      </w:pPr>
    </w:p>
    <w:p w14:paraId="5EF22190" w14:textId="4891A0A8" w:rsidR="00FE17FA" w:rsidRPr="00E56A3C" w:rsidRDefault="00FE17FA" w:rsidP="00C50ED2">
      <w:pPr>
        <w:pStyle w:val="Heading1"/>
        <w:spacing w:after="0"/>
        <w:rPr>
          <w:rFonts w:ascii="Arial" w:hAnsi="Arial" w:cs="Arial"/>
        </w:rPr>
      </w:pPr>
      <w:bookmarkStart w:id="0" w:name="_Toc48584644"/>
      <w:r w:rsidRPr="00E56A3C">
        <w:rPr>
          <w:rFonts w:ascii="Arial" w:hAnsi="Arial" w:cs="Arial"/>
        </w:rPr>
        <w:t>Introduction</w:t>
      </w:r>
      <w:bookmarkEnd w:id="0"/>
    </w:p>
    <w:p w14:paraId="54776029" w14:textId="62C77DBB" w:rsidR="00FE17FA" w:rsidRPr="00E56A3C" w:rsidRDefault="00FF3188" w:rsidP="00FF3188">
      <w:pPr>
        <w:spacing w:after="60"/>
        <w:jc w:val="both"/>
        <w:rPr>
          <w:rFonts w:ascii="Arial" w:hAnsi="Arial" w:cs="Arial"/>
          <w:lang w:val="en-US"/>
        </w:rPr>
      </w:pPr>
      <w:r w:rsidRPr="00E56A3C">
        <w:rPr>
          <w:rFonts w:ascii="Arial" w:hAnsi="Arial" w:cs="Arial"/>
          <w:lang w:val="en-US"/>
        </w:rPr>
        <w:t xml:space="preserve">Following the UK’s Government’s </w:t>
      </w:r>
      <w:r w:rsidR="00C53838" w:rsidRPr="00E56A3C">
        <w:rPr>
          <w:rFonts w:ascii="Arial" w:hAnsi="Arial" w:cs="Arial"/>
          <w:lang w:val="en-US"/>
        </w:rPr>
        <w:t xml:space="preserve">(UKG) </w:t>
      </w:r>
      <w:r w:rsidRPr="00E56A3C">
        <w:rPr>
          <w:rFonts w:ascii="Arial" w:hAnsi="Arial" w:cs="Arial"/>
          <w:lang w:val="en-US"/>
        </w:rPr>
        <w:t xml:space="preserve">recent announcement relating to the reopening of Sports </w:t>
      </w:r>
      <w:r w:rsidR="006161E6">
        <w:rPr>
          <w:rFonts w:ascii="Arial" w:hAnsi="Arial" w:cs="Arial"/>
          <w:lang w:val="en-US"/>
        </w:rPr>
        <w:t>Clubs, places of multiple use</w:t>
      </w:r>
      <w:r w:rsidR="00E56A3C" w:rsidRPr="00E56A3C">
        <w:rPr>
          <w:rFonts w:ascii="Arial" w:hAnsi="Arial" w:cs="Arial"/>
          <w:lang w:val="en-US"/>
        </w:rPr>
        <w:t>, etc.</w:t>
      </w:r>
      <w:r w:rsidRPr="00E56A3C">
        <w:rPr>
          <w:rFonts w:ascii="Arial" w:hAnsi="Arial" w:cs="Arial"/>
          <w:lang w:val="en-US"/>
        </w:rPr>
        <w:t xml:space="preserve"> t</w:t>
      </w:r>
      <w:r w:rsidR="00FE17FA" w:rsidRPr="00E56A3C">
        <w:rPr>
          <w:rFonts w:ascii="Arial" w:hAnsi="Arial" w:cs="Arial"/>
          <w:lang w:val="en-US"/>
        </w:rPr>
        <w:t>his document</w:t>
      </w:r>
      <w:r w:rsidR="001E039F" w:rsidRPr="00E56A3C">
        <w:rPr>
          <w:rFonts w:ascii="Arial" w:hAnsi="Arial" w:cs="Arial"/>
          <w:lang w:val="en-US"/>
        </w:rPr>
        <w:t xml:space="preserve"> describes the agreed </w:t>
      </w:r>
      <w:r w:rsidR="00B34008">
        <w:rPr>
          <w:rFonts w:ascii="Arial" w:hAnsi="Arial" w:cs="Arial"/>
          <w:lang w:val="en-US"/>
        </w:rPr>
        <w:t>COVID</w:t>
      </w:r>
      <w:r w:rsidR="001E039F" w:rsidRPr="00E56A3C">
        <w:rPr>
          <w:rFonts w:ascii="Arial" w:hAnsi="Arial" w:cs="Arial"/>
          <w:lang w:val="en-US"/>
        </w:rPr>
        <w:t xml:space="preserve">-19 Risk Assessment and </w:t>
      </w:r>
      <w:r w:rsidR="00474C14" w:rsidRPr="00E56A3C">
        <w:rPr>
          <w:rFonts w:ascii="Arial" w:hAnsi="Arial" w:cs="Arial"/>
          <w:lang w:val="en-US"/>
        </w:rPr>
        <w:t>M</w:t>
      </w:r>
      <w:r w:rsidR="001E039F" w:rsidRPr="00E56A3C">
        <w:rPr>
          <w:rFonts w:ascii="Arial" w:hAnsi="Arial" w:cs="Arial"/>
          <w:lang w:val="en-US"/>
        </w:rPr>
        <w:t>itigation action plan</w:t>
      </w:r>
      <w:r w:rsidRPr="00E56A3C">
        <w:rPr>
          <w:rFonts w:ascii="Arial" w:hAnsi="Arial" w:cs="Arial"/>
          <w:lang w:val="en-US"/>
        </w:rPr>
        <w:t>, as mandated</w:t>
      </w:r>
      <w:r w:rsidR="00C53838" w:rsidRPr="00E56A3C">
        <w:rPr>
          <w:rFonts w:ascii="Arial" w:hAnsi="Arial" w:cs="Arial"/>
          <w:lang w:val="en-US"/>
        </w:rPr>
        <w:t xml:space="preserve"> by the UKG</w:t>
      </w:r>
      <w:r w:rsidRPr="00E56A3C">
        <w:rPr>
          <w:rFonts w:ascii="Arial" w:hAnsi="Arial" w:cs="Arial"/>
          <w:lang w:val="en-US"/>
        </w:rPr>
        <w:t xml:space="preserve">, </w:t>
      </w:r>
      <w:r w:rsidR="001E039F" w:rsidRPr="00E56A3C">
        <w:rPr>
          <w:rFonts w:ascii="Arial" w:hAnsi="Arial" w:cs="Arial"/>
          <w:lang w:val="en-US"/>
        </w:rPr>
        <w:t xml:space="preserve">to support the progressive re-opening of the </w:t>
      </w:r>
      <w:r w:rsidR="00E56A3C" w:rsidRPr="00E56A3C">
        <w:rPr>
          <w:rFonts w:ascii="Arial" w:hAnsi="Arial" w:cs="Arial"/>
          <w:lang w:val="en-US"/>
        </w:rPr>
        <w:t>Little Gem Art &amp; Craft Gallery at Gibson Road, Newbiggin</w:t>
      </w:r>
      <w:r w:rsidR="007A096F">
        <w:rPr>
          <w:rFonts w:ascii="Arial" w:hAnsi="Arial" w:cs="Arial"/>
          <w:lang w:val="en-US"/>
        </w:rPr>
        <w:t xml:space="preserve"> – “the gallery”.</w:t>
      </w:r>
      <w:r w:rsidR="001E039F" w:rsidRPr="00E56A3C">
        <w:rPr>
          <w:rFonts w:ascii="Arial" w:hAnsi="Arial" w:cs="Arial"/>
          <w:lang w:val="en-US"/>
        </w:rPr>
        <w:t>.</w:t>
      </w:r>
    </w:p>
    <w:p w14:paraId="7EE2A8B3" w14:textId="27E4EC58" w:rsidR="000E734F" w:rsidRDefault="00FF3188" w:rsidP="00FF3188">
      <w:pPr>
        <w:spacing w:after="60"/>
        <w:jc w:val="both"/>
        <w:rPr>
          <w:rFonts w:ascii="Arial" w:hAnsi="Arial" w:cs="Arial"/>
          <w:lang w:val="en-US"/>
        </w:rPr>
      </w:pPr>
      <w:r w:rsidRPr="00E56A3C">
        <w:rPr>
          <w:rFonts w:ascii="Arial" w:hAnsi="Arial" w:cs="Arial"/>
          <w:lang w:val="en-US"/>
        </w:rPr>
        <w:t xml:space="preserve">At the </w:t>
      </w:r>
      <w:r w:rsidR="00ED6760">
        <w:rPr>
          <w:rFonts w:ascii="Arial" w:hAnsi="Arial" w:cs="Arial"/>
          <w:lang w:val="en-US"/>
        </w:rPr>
        <w:t>Charity</w:t>
      </w:r>
      <w:r w:rsidR="00C50ED2" w:rsidRPr="00E56A3C">
        <w:rPr>
          <w:rFonts w:ascii="Arial" w:hAnsi="Arial" w:cs="Arial"/>
          <w:lang w:val="en-US"/>
        </w:rPr>
        <w:t>’s C</w:t>
      </w:r>
      <w:r w:rsidRPr="00E56A3C">
        <w:rPr>
          <w:rFonts w:ascii="Arial" w:hAnsi="Arial" w:cs="Arial"/>
          <w:lang w:val="en-US"/>
        </w:rPr>
        <w:t xml:space="preserve">ommittee meeting held  </w:t>
      </w:r>
      <w:r w:rsidR="00E56A3C" w:rsidRPr="00E56A3C">
        <w:rPr>
          <w:rFonts w:ascii="Arial" w:hAnsi="Arial" w:cs="Arial"/>
          <w:lang w:val="en-US"/>
        </w:rPr>
        <w:t>28</w:t>
      </w:r>
      <w:r w:rsidRPr="00E56A3C">
        <w:rPr>
          <w:rFonts w:ascii="Arial" w:hAnsi="Arial" w:cs="Arial"/>
          <w:lang w:val="en-US"/>
        </w:rPr>
        <w:t>/07/2020, t</w:t>
      </w:r>
      <w:r w:rsidR="000E734F" w:rsidRPr="00E56A3C">
        <w:rPr>
          <w:rFonts w:ascii="Arial" w:hAnsi="Arial" w:cs="Arial"/>
          <w:lang w:val="en-US"/>
        </w:rPr>
        <w:t xml:space="preserve">he </w:t>
      </w:r>
      <w:r w:rsidR="00E56A3C">
        <w:rPr>
          <w:rFonts w:ascii="Arial" w:hAnsi="Arial" w:cs="Arial"/>
          <w:lang w:val="en-US"/>
        </w:rPr>
        <w:t>charity</w:t>
      </w:r>
      <w:r w:rsidR="000E734F" w:rsidRPr="00E56A3C">
        <w:rPr>
          <w:rFonts w:ascii="Arial" w:hAnsi="Arial" w:cs="Arial"/>
          <w:lang w:val="en-US"/>
        </w:rPr>
        <w:t xml:space="preserve"> committee voted by majority that the </w:t>
      </w:r>
      <w:r w:rsidRPr="00E56A3C">
        <w:rPr>
          <w:rFonts w:ascii="Arial" w:hAnsi="Arial" w:cs="Arial"/>
          <w:lang w:val="en-US"/>
        </w:rPr>
        <w:t xml:space="preserve">re-opening &amp; </w:t>
      </w:r>
      <w:r w:rsidR="000E734F" w:rsidRPr="00E56A3C">
        <w:rPr>
          <w:rFonts w:ascii="Arial" w:hAnsi="Arial" w:cs="Arial"/>
          <w:lang w:val="en-US"/>
        </w:rPr>
        <w:t xml:space="preserve">operations of the </w:t>
      </w:r>
      <w:r w:rsidR="00BF2B9F">
        <w:rPr>
          <w:rFonts w:ascii="Arial" w:hAnsi="Arial" w:cs="Arial"/>
          <w:lang w:val="en-US"/>
        </w:rPr>
        <w:t>gallery</w:t>
      </w:r>
      <w:r w:rsidR="000E734F" w:rsidRPr="00E56A3C">
        <w:rPr>
          <w:rFonts w:ascii="Arial" w:hAnsi="Arial" w:cs="Arial"/>
          <w:lang w:val="en-US"/>
        </w:rPr>
        <w:t xml:space="preserve"> can be managed safely, </w:t>
      </w:r>
      <w:r w:rsidR="00C50ED2" w:rsidRPr="00E56A3C">
        <w:rPr>
          <w:rFonts w:ascii="Arial" w:hAnsi="Arial" w:cs="Arial"/>
          <w:lang w:val="en-US"/>
        </w:rPr>
        <w:t xml:space="preserve">so that </w:t>
      </w:r>
      <w:r w:rsidR="00E56A3C">
        <w:rPr>
          <w:rFonts w:ascii="Arial" w:hAnsi="Arial" w:cs="Arial"/>
          <w:lang w:val="en-US"/>
        </w:rPr>
        <w:t>workshops</w:t>
      </w:r>
      <w:r w:rsidR="00C50ED2" w:rsidRPr="00E56A3C">
        <w:rPr>
          <w:rFonts w:ascii="Arial" w:hAnsi="Arial" w:cs="Arial"/>
          <w:lang w:val="en-US"/>
        </w:rPr>
        <w:t xml:space="preserve"> may</w:t>
      </w:r>
      <w:r w:rsidR="00E56A3C">
        <w:rPr>
          <w:rFonts w:ascii="Arial" w:hAnsi="Arial" w:cs="Arial"/>
          <w:lang w:val="en-US"/>
        </w:rPr>
        <w:t xml:space="preserve"> </w:t>
      </w:r>
      <w:r w:rsidR="00C50ED2" w:rsidRPr="00E56A3C">
        <w:rPr>
          <w:rFonts w:ascii="Arial" w:hAnsi="Arial" w:cs="Arial"/>
          <w:lang w:val="en-US"/>
        </w:rPr>
        <w:t xml:space="preserve">be recommenced </w:t>
      </w:r>
      <w:r w:rsidR="00C8615E" w:rsidRPr="00E56A3C">
        <w:rPr>
          <w:rFonts w:ascii="Arial" w:hAnsi="Arial" w:cs="Arial"/>
          <w:lang w:val="en-US"/>
        </w:rPr>
        <w:t>in accordance with the mitigation actions</w:t>
      </w:r>
      <w:r w:rsidR="00C50ED2" w:rsidRPr="00E56A3C">
        <w:rPr>
          <w:rFonts w:ascii="Arial" w:hAnsi="Arial" w:cs="Arial"/>
          <w:lang w:val="en-US"/>
        </w:rPr>
        <w:t>,</w:t>
      </w:r>
      <w:r w:rsidR="00C8615E" w:rsidRPr="00E56A3C">
        <w:rPr>
          <w:rFonts w:ascii="Arial" w:hAnsi="Arial" w:cs="Arial"/>
          <w:lang w:val="en-US"/>
        </w:rPr>
        <w:t xml:space="preserve"> </w:t>
      </w:r>
      <w:r w:rsidR="000E734F" w:rsidRPr="00E56A3C">
        <w:rPr>
          <w:rFonts w:ascii="Arial" w:hAnsi="Arial" w:cs="Arial"/>
          <w:lang w:val="en-US"/>
        </w:rPr>
        <w:t>guidance and restrictions</w:t>
      </w:r>
      <w:r w:rsidR="00C8615E" w:rsidRPr="00E56A3C">
        <w:rPr>
          <w:rFonts w:ascii="Arial" w:hAnsi="Arial" w:cs="Arial"/>
          <w:lang w:val="en-US"/>
        </w:rPr>
        <w:t xml:space="preserve"> </w:t>
      </w:r>
      <w:r w:rsidR="00C50ED2" w:rsidRPr="00E56A3C">
        <w:rPr>
          <w:rFonts w:ascii="Arial" w:hAnsi="Arial" w:cs="Arial"/>
          <w:lang w:val="en-US"/>
        </w:rPr>
        <w:t xml:space="preserve">defined </w:t>
      </w:r>
      <w:r w:rsidR="00C8615E" w:rsidRPr="00E56A3C">
        <w:rPr>
          <w:rFonts w:ascii="Arial" w:hAnsi="Arial" w:cs="Arial"/>
          <w:lang w:val="en-US"/>
        </w:rPr>
        <w:t>herein</w:t>
      </w:r>
      <w:r w:rsidR="000E734F" w:rsidRPr="00E56A3C">
        <w:rPr>
          <w:rFonts w:ascii="Arial" w:hAnsi="Arial" w:cs="Arial"/>
          <w:lang w:val="en-US"/>
        </w:rPr>
        <w:t>.</w:t>
      </w:r>
      <w:r w:rsidR="00BF2B9F">
        <w:rPr>
          <w:rFonts w:ascii="Arial" w:hAnsi="Arial" w:cs="Arial"/>
          <w:lang w:val="en-US"/>
        </w:rPr>
        <w:t xml:space="preserve">  For the time being, classes will be suspended, but members will be encouraged to attend workshops where experienced artists (committee members or suitable volunteers), known as ‘Lead organisers’, will implement these procedures on a day to day basis and be available to assist </w:t>
      </w:r>
      <w:r w:rsidR="00001760">
        <w:rPr>
          <w:rFonts w:ascii="Arial" w:hAnsi="Arial" w:cs="Arial"/>
          <w:lang w:val="en-US"/>
        </w:rPr>
        <w:t xml:space="preserve">(and in some cases ‘tutor’) </w:t>
      </w:r>
      <w:r w:rsidR="00BF2B9F">
        <w:rPr>
          <w:rFonts w:ascii="Arial" w:hAnsi="Arial" w:cs="Arial"/>
          <w:lang w:val="en-US"/>
        </w:rPr>
        <w:t>members.</w:t>
      </w:r>
    </w:p>
    <w:p w14:paraId="0FA42C99" w14:textId="77777777" w:rsidR="006161E6" w:rsidRPr="00E56A3C" w:rsidRDefault="006161E6" w:rsidP="00FF3188">
      <w:pPr>
        <w:spacing w:after="60"/>
        <w:jc w:val="both"/>
        <w:rPr>
          <w:rFonts w:ascii="Arial" w:hAnsi="Arial" w:cs="Arial"/>
          <w:lang w:val="en-US"/>
        </w:rPr>
      </w:pPr>
    </w:p>
    <w:p w14:paraId="61A75F46" w14:textId="0B00CBAF" w:rsidR="00FF3188" w:rsidRPr="00E56A3C" w:rsidRDefault="00FF3188" w:rsidP="00C50ED2">
      <w:pPr>
        <w:pStyle w:val="Heading1"/>
        <w:spacing w:after="0"/>
        <w:ind w:left="357" w:hanging="357"/>
        <w:rPr>
          <w:rFonts w:ascii="Arial" w:hAnsi="Arial" w:cs="Arial"/>
        </w:rPr>
      </w:pPr>
      <w:bookmarkStart w:id="1" w:name="_Toc48584645"/>
      <w:r w:rsidRPr="00E56A3C">
        <w:rPr>
          <w:rFonts w:ascii="Arial" w:hAnsi="Arial" w:cs="Arial"/>
        </w:rPr>
        <w:t>Validity and Period of performance</w:t>
      </w:r>
      <w:bookmarkEnd w:id="1"/>
    </w:p>
    <w:p w14:paraId="0A1F02B0" w14:textId="3A7F9672" w:rsidR="00FF3188" w:rsidRPr="00E56A3C" w:rsidRDefault="00E56A3C" w:rsidP="006161E6">
      <w:pPr>
        <w:spacing w:after="120" w:line="240" w:lineRule="auto"/>
        <w:rPr>
          <w:rFonts w:ascii="Arial" w:hAnsi="Arial" w:cs="Arial"/>
          <w:lang w:val="en-US"/>
        </w:rPr>
      </w:pPr>
      <w:r>
        <w:rPr>
          <w:rFonts w:ascii="Arial" w:hAnsi="Arial" w:cs="Arial"/>
          <w:lang w:val="en-US"/>
        </w:rPr>
        <w:t>The</w:t>
      </w:r>
      <w:r w:rsidR="00FF3188" w:rsidRPr="00E56A3C">
        <w:rPr>
          <w:rFonts w:ascii="Arial" w:hAnsi="Arial" w:cs="Arial"/>
          <w:lang w:val="en-US"/>
        </w:rPr>
        <w:t xml:space="preserve"> restrictions described herein shall take </w:t>
      </w:r>
      <w:r w:rsidR="00C53838" w:rsidRPr="00E56A3C">
        <w:rPr>
          <w:rFonts w:ascii="Arial" w:hAnsi="Arial" w:cs="Arial"/>
          <w:lang w:val="en-US"/>
        </w:rPr>
        <w:t>effect</w:t>
      </w:r>
      <w:r w:rsidR="00FF3188" w:rsidRPr="00E56A3C">
        <w:rPr>
          <w:rFonts w:ascii="Arial" w:hAnsi="Arial" w:cs="Arial"/>
          <w:lang w:val="en-US"/>
        </w:rPr>
        <w:t xml:space="preserve"> </w:t>
      </w:r>
      <w:r w:rsidR="00C50ED2" w:rsidRPr="00E56A3C">
        <w:rPr>
          <w:rFonts w:ascii="Arial" w:hAnsi="Arial" w:cs="Arial"/>
          <w:lang w:val="en-US"/>
        </w:rPr>
        <w:t>as follows</w:t>
      </w:r>
      <w:r w:rsidR="00FF3188" w:rsidRPr="00E56A3C">
        <w:rPr>
          <w:rFonts w:ascii="Arial" w:hAnsi="Arial" w:cs="Arial"/>
          <w:lang w:val="en-US"/>
        </w:rPr>
        <w:t>:-</w:t>
      </w:r>
    </w:p>
    <w:p w14:paraId="308C8BD7" w14:textId="220B6DC0" w:rsidR="00FF3188" w:rsidRPr="00E56A3C" w:rsidRDefault="00FF3188" w:rsidP="006161E6">
      <w:pPr>
        <w:pStyle w:val="ListParagraph"/>
        <w:numPr>
          <w:ilvl w:val="0"/>
          <w:numId w:val="25"/>
        </w:numPr>
        <w:spacing w:after="120" w:line="240" w:lineRule="auto"/>
        <w:ind w:left="714" w:hanging="357"/>
        <w:contextualSpacing w:val="0"/>
        <w:rPr>
          <w:rFonts w:ascii="Arial" w:hAnsi="Arial" w:cs="Arial"/>
          <w:lang w:val="en-US"/>
        </w:rPr>
      </w:pPr>
      <w:r w:rsidRPr="00E56A3C">
        <w:rPr>
          <w:rFonts w:ascii="Arial" w:hAnsi="Arial" w:cs="Arial"/>
          <w:b/>
          <w:bCs/>
          <w:lang w:val="en-US"/>
        </w:rPr>
        <w:t>Start</w:t>
      </w:r>
      <w:r w:rsidR="00C53838" w:rsidRPr="00E56A3C">
        <w:rPr>
          <w:rFonts w:ascii="Arial" w:hAnsi="Arial" w:cs="Arial"/>
          <w:b/>
          <w:bCs/>
          <w:lang w:val="en-US"/>
        </w:rPr>
        <w:t xml:space="preserve"> on</w:t>
      </w:r>
      <w:r w:rsidRPr="00E56A3C">
        <w:rPr>
          <w:rFonts w:ascii="Arial" w:hAnsi="Arial" w:cs="Arial"/>
          <w:b/>
          <w:bCs/>
          <w:lang w:val="en-US"/>
        </w:rPr>
        <w:t>:-</w:t>
      </w:r>
      <w:r w:rsidRPr="00E56A3C">
        <w:rPr>
          <w:rFonts w:ascii="Arial" w:hAnsi="Arial" w:cs="Arial"/>
          <w:lang w:val="en-US"/>
        </w:rPr>
        <w:t xml:space="preserve"> </w:t>
      </w:r>
      <w:r w:rsidR="006161E6">
        <w:rPr>
          <w:rFonts w:ascii="Arial" w:hAnsi="Arial" w:cs="Arial"/>
          <w:lang w:val="en-US"/>
        </w:rPr>
        <w:tab/>
      </w:r>
      <w:r w:rsidR="00C53838" w:rsidRPr="00E56A3C">
        <w:rPr>
          <w:rFonts w:ascii="Arial" w:hAnsi="Arial" w:cs="Arial"/>
          <w:lang w:val="en-US"/>
        </w:rPr>
        <w:t xml:space="preserve">The first </w:t>
      </w:r>
      <w:r w:rsidRPr="00E56A3C">
        <w:rPr>
          <w:rFonts w:ascii="Arial" w:hAnsi="Arial" w:cs="Arial"/>
          <w:lang w:val="en-US"/>
        </w:rPr>
        <w:t xml:space="preserve">Day of </w:t>
      </w:r>
      <w:r w:rsidR="00C50ED2" w:rsidRPr="00E56A3C">
        <w:rPr>
          <w:rFonts w:ascii="Arial" w:hAnsi="Arial" w:cs="Arial"/>
          <w:lang w:val="en-US"/>
        </w:rPr>
        <w:t>re-</w:t>
      </w:r>
      <w:r w:rsidRPr="00E56A3C">
        <w:rPr>
          <w:rFonts w:ascii="Arial" w:hAnsi="Arial" w:cs="Arial"/>
          <w:lang w:val="en-US"/>
        </w:rPr>
        <w:t>opening</w:t>
      </w:r>
      <w:r w:rsidR="00E56A3C">
        <w:rPr>
          <w:rFonts w:ascii="Arial" w:hAnsi="Arial" w:cs="Arial"/>
          <w:lang w:val="en-US"/>
        </w:rPr>
        <w:t xml:space="preserve"> (to be advised)</w:t>
      </w:r>
      <w:r w:rsidR="00C53838" w:rsidRPr="00E56A3C">
        <w:rPr>
          <w:rFonts w:ascii="Arial" w:hAnsi="Arial" w:cs="Arial"/>
          <w:lang w:val="en-US"/>
        </w:rPr>
        <w:t>.</w:t>
      </w:r>
    </w:p>
    <w:p w14:paraId="0C4844C1" w14:textId="2B7E2C01" w:rsidR="00FF3188" w:rsidRPr="00E56A3C" w:rsidRDefault="00FF3188" w:rsidP="006161E6">
      <w:pPr>
        <w:pStyle w:val="ListParagraph"/>
        <w:numPr>
          <w:ilvl w:val="0"/>
          <w:numId w:val="25"/>
        </w:numPr>
        <w:spacing w:after="120" w:line="240" w:lineRule="auto"/>
        <w:rPr>
          <w:rFonts w:ascii="Arial" w:hAnsi="Arial" w:cs="Arial"/>
          <w:lang w:val="en-US"/>
        </w:rPr>
      </w:pPr>
      <w:r w:rsidRPr="00E56A3C">
        <w:rPr>
          <w:rFonts w:ascii="Arial" w:hAnsi="Arial" w:cs="Arial"/>
          <w:b/>
          <w:bCs/>
          <w:lang w:val="en-US"/>
        </w:rPr>
        <w:t>Finish:-</w:t>
      </w:r>
      <w:r w:rsidRPr="00E56A3C">
        <w:rPr>
          <w:rFonts w:ascii="Arial" w:hAnsi="Arial" w:cs="Arial"/>
          <w:lang w:val="en-US"/>
        </w:rPr>
        <w:t xml:space="preserve"> </w:t>
      </w:r>
      <w:r w:rsidR="006161E6">
        <w:rPr>
          <w:rFonts w:ascii="Arial" w:hAnsi="Arial" w:cs="Arial"/>
          <w:lang w:val="en-US"/>
        </w:rPr>
        <w:tab/>
      </w:r>
      <w:r w:rsidRPr="00E56A3C">
        <w:rPr>
          <w:rFonts w:ascii="Arial" w:hAnsi="Arial" w:cs="Arial"/>
          <w:lang w:val="en-US"/>
        </w:rPr>
        <w:t>Until their withdraw</w:t>
      </w:r>
      <w:r w:rsidR="00E56A3C">
        <w:rPr>
          <w:rFonts w:ascii="Arial" w:hAnsi="Arial" w:cs="Arial"/>
          <w:lang w:val="en-US"/>
        </w:rPr>
        <w:t>al</w:t>
      </w:r>
      <w:r w:rsidRPr="00E56A3C">
        <w:rPr>
          <w:rFonts w:ascii="Arial" w:hAnsi="Arial" w:cs="Arial"/>
          <w:lang w:val="en-US"/>
        </w:rPr>
        <w:t xml:space="preserve"> in writing by the committee</w:t>
      </w:r>
    </w:p>
    <w:p w14:paraId="536D2742" w14:textId="35CE9777" w:rsidR="00FF3188" w:rsidRDefault="00FF3188" w:rsidP="00C50ED2">
      <w:pPr>
        <w:spacing w:after="60" w:line="240" w:lineRule="auto"/>
        <w:rPr>
          <w:rFonts w:ascii="Arial" w:hAnsi="Arial" w:cs="Arial"/>
          <w:lang w:val="en-US"/>
        </w:rPr>
      </w:pPr>
      <w:r w:rsidRPr="00E56A3C">
        <w:rPr>
          <w:rFonts w:ascii="Arial" w:hAnsi="Arial" w:cs="Arial"/>
          <w:lang w:val="en-US"/>
        </w:rPr>
        <w:t xml:space="preserve">This document will be reviewed and updated on a </w:t>
      </w:r>
      <w:r w:rsidR="006161E6">
        <w:rPr>
          <w:rFonts w:ascii="Arial" w:hAnsi="Arial" w:cs="Arial"/>
          <w:lang w:val="en-US"/>
        </w:rPr>
        <w:t>regular</w:t>
      </w:r>
      <w:r w:rsidRPr="00E56A3C">
        <w:rPr>
          <w:rFonts w:ascii="Arial" w:hAnsi="Arial" w:cs="Arial"/>
          <w:lang w:val="en-US"/>
        </w:rPr>
        <w:t xml:space="preserve"> basis</w:t>
      </w:r>
      <w:r w:rsidR="006161E6">
        <w:rPr>
          <w:rFonts w:ascii="Arial" w:hAnsi="Arial" w:cs="Arial"/>
          <w:lang w:val="en-US"/>
        </w:rPr>
        <w:t>,</w:t>
      </w:r>
      <w:r w:rsidRPr="00E56A3C">
        <w:rPr>
          <w:rFonts w:ascii="Arial" w:hAnsi="Arial" w:cs="Arial"/>
          <w:lang w:val="en-US"/>
        </w:rPr>
        <w:t xml:space="preserve"> to which every member shall be given due notice</w:t>
      </w:r>
      <w:r w:rsidR="00C50ED2" w:rsidRPr="00E56A3C">
        <w:rPr>
          <w:rFonts w:ascii="Arial" w:hAnsi="Arial" w:cs="Arial"/>
          <w:lang w:val="en-US"/>
        </w:rPr>
        <w:t xml:space="preserve"> of any changes</w:t>
      </w:r>
      <w:r w:rsidRPr="00E56A3C">
        <w:rPr>
          <w:rFonts w:ascii="Arial" w:hAnsi="Arial" w:cs="Arial"/>
          <w:lang w:val="en-US"/>
        </w:rPr>
        <w:t xml:space="preserve"> </w:t>
      </w:r>
      <w:r w:rsidR="00001760">
        <w:rPr>
          <w:rFonts w:ascii="Arial" w:hAnsi="Arial" w:cs="Arial"/>
          <w:lang w:val="en-US"/>
        </w:rPr>
        <w:t>by email and social media</w:t>
      </w:r>
      <w:r w:rsidRPr="00E56A3C">
        <w:rPr>
          <w:rFonts w:ascii="Arial" w:hAnsi="Arial" w:cs="Arial"/>
          <w:lang w:val="en-US"/>
        </w:rPr>
        <w:t xml:space="preserve">. </w:t>
      </w:r>
    </w:p>
    <w:p w14:paraId="2202FA24" w14:textId="77777777" w:rsidR="006161E6" w:rsidRPr="00E56A3C" w:rsidRDefault="006161E6" w:rsidP="00C50ED2">
      <w:pPr>
        <w:spacing w:after="60" w:line="240" w:lineRule="auto"/>
        <w:rPr>
          <w:rFonts w:ascii="Arial" w:hAnsi="Arial" w:cs="Arial"/>
          <w:lang w:val="en-US"/>
        </w:rPr>
      </w:pPr>
    </w:p>
    <w:p w14:paraId="0C9A40F9" w14:textId="5284A6B4" w:rsidR="00DA567D" w:rsidRPr="00E56A3C" w:rsidRDefault="00421970" w:rsidP="00C50ED2">
      <w:pPr>
        <w:pStyle w:val="Heading1"/>
        <w:rPr>
          <w:rFonts w:ascii="Arial" w:hAnsi="Arial" w:cs="Arial"/>
        </w:rPr>
      </w:pPr>
      <w:bookmarkStart w:id="2" w:name="_Toc48584646"/>
      <w:r w:rsidRPr="00E56A3C">
        <w:rPr>
          <w:rFonts w:ascii="Arial" w:hAnsi="Arial" w:cs="Arial"/>
        </w:rPr>
        <w:t xml:space="preserve">The </w:t>
      </w:r>
      <w:r w:rsidR="00C50ED2" w:rsidRPr="00E56A3C">
        <w:rPr>
          <w:rFonts w:ascii="Arial" w:hAnsi="Arial" w:cs="Arial"/>
        </w:rPr>
        <w:t>“</w:t>
      </w:r>
      <w:r w:rsidR="00DA567D" w:rsidRPr="00E56A3C">
        <w:rPr>
          <w:rFonts w:ascii="Arial" w:hAnsi="Arial" w:cs="Arial"/>
        </w:rPr>
        <w:t>Risk</w:t>
      </w:r>
      <w:r w:rsidR="00C50ED2" w:rsidRPr="00E56A3C">
        <w:rPr>
          <w:rFonts w:ascii="Arial" w:hAnsi="Arial" w:cs="Arial"/>
        </w:rPr>
        <w:t>”</w:t>
      </w:r>
      <w:bookmarkEnd w:id="2"/>
    </w:p>
    <w:p w14:paraId="14BB3553" w14:textId="26B39B50" w:rsidR="00DA567D" w:rsidRDefault="00C50ED2" w:rsidP="001E039F">
      <w:pPr>
        <w:spacing w:after="60"/>
        <w:rPr>
          <w:rFonts w:ascii="Arial" w:hAnsi="Arial" w:cs="Arial"/>
          <w:lang w:val="en-US"/>
        </w:rPr>
      </w:pPr>
      <w:r w:rsidRPr="00E56A3C">
        <w:rPr>
          <w:rFonts w:ascii="Arial" w:hAnsi="Arial" w:cs="Arial"/>
          <w:lang w:val="en-US"/>
        </w:rPr>
        <w:t xml:space="preserve">In the context of this document the </w:t>
      </w:r>
      <w:r w:rsidRPr="00E56A3C">
        <w:rPr>
          <w:rFonts w:ascii="Arial" w:hAnsi="Arial" w:cs="Arial"/>
          <w:b/>
          <w:bCs/>
          <w:lang w:val="en-US"/>
        </w:rPr>
        <w:t>“Risk”</w:t>
      </w:r>
      <w:r w:rsidRPr="00E56A3C">
        <w:rPr>
          <w:rFonts w:ascii="Arial" w:hAnsi="Arial" w:cs="Arial"/>
          <w:lang w:val="en-US"/>
        </w:rPr>
        <w:t xml:space="preserve"> shall mean “</w:t>
      </w:r>
      <w:r w:rsidR="00421970" w:rsidRPr="00E56A3C">
        <w:rPr>
          <w:rFonts w:ascii="Arial" w:hAnsi="Arial" w:cs="Arial"/>
          <w:lang w:val="en-US"/>
        </w:rPr>
        <w:t xml:space="preserve">A </w:t>
      </w:r>
      <w:r w:rsidR="001E039F" w:rsidRPr="00E56A3C">
        <w:rPr>
          <w:rFonts w:ascii="Arial" w:hAnsi="Arial" w:cs="Arial"/>
          <w:lang w:val="en-US"/>
        </w:rPr>
        <w:t>person</w:t>
      </w:r>
      <w:r w:rsidR="00DA567D" w:rsidRPr="00E56A3C">
        <w:rPr>
          <w:rFonts w:ascii="Arial" w:hAnsi="Arial" w:cs="Arial"/>
          <w:lang w:val="en-US"/>
        </w:rPr>
        <w:t xml:space="preserve"> who attend</w:t>
      </w:r>
      <w:r w:rsidR="00522446" w:rsidRPr="00E56A3C">
        <w:rPr>
          <w:rFonts w:ascii="Arial" w:hAnsi="Arial" w:cs="Arial"/>
          <w:lang w:val="en-US"/>
        </w:rPr>
        <w:t>s</w:t>
      </w:r>
      <w:r w:rsidR="00DA567D" w:rsidRPr="00E56A3C">
        <w:rPr>
          <w:rFonts w:ascii="Arial" w:hAnsi="Arial" w:cs="Arial"/>
          <w:lang w:val="en-US"/>
        </w:rPr>
        <w:t xml:space="preserve"> the </w:t>
      </w:r>
      <w:r w:rsidR="007A096F">
        <w:rPr>
          <w:rFonts w:ascii="Arial" w:hAnsi="Arial" w:cs="Arial"/>
          <w:lang w:val="en-US"/>
        </w:rPr>
        <w:t>gallery</w:t>
      </w:r>
      <w:r w:rsidR="00E56A3C">
        <w:rPr>
          <w:rFonts w:ascii="Arial" w:hAnsi="Arial" w:cs="Arial"/>
          <w:lang w:val="en-US"/>
        </w:rPr>
        <w:t xml:space="preserve"> </w:t>
      </w:r>
      <w:r w:rsidRPr="00E56A3C">
        <w:rPr>
          <w:rFonts w:ascii="Arial" w:hAnsi="Arial" w:cs="Arial"/>
          <w:lang w:val="en-US"/>
        </w:rPr>
        <w:t xml:space="preserve">who </w:t>
      </w:r>
      <w:r w:rsidR="00DA567D" w:rsidRPr="00E56A3C">
        <w:rPr>
          <w:rFonts w:ascii="Arial" w:hAnsi="Arial" w:cs="Arial"/>
          <w:lang w:val="en-US"/>
        </w:rPr>
        <w:t>contract</w:t>
      </w:r>
      <w:r w:rsidR="008334C3" w:rsidRPr="00E56A3C">
        <w:rPr>
          <w:rFonts w:ascii="Arial" w:hAnsi="Arial" w:cs="Arial"/>
          <w:lang w:val="en-US"/>
        </w:rPr>
        <w:t>s</w:t>
      </w:r>
      <w:r w:rsidR="00DA567D" w:rsidRPr="00E56A3C">
        <w:rPr>
          <w:rFonts w:ascii="Arial" w:hAnsi="Arial" w:cs="Arial"/>
          <w:lang w:val="en-US"/>
        </w:rPr>
        <w:t xml:space="preserve"> the </w:t>
      </w:r>
      <w:r w:rsidR="00B34008">
        <w:rPr>
          <w:rFonts w:ascii="Arial" w:hAnsi="Arial" w:cs="Arial"/>
          <w:lang w:val="en-US"/>
        </w:rPr>
        <w:t>COVID</w:t>
      </w:r>
      <w:r w:rsidR="00DA567D" w:rsidRPr="00E56A3C">
        <w:rPr>
          <w:rFonts w:ascii="Arial" w:hAnsi="Arial" w:cs="Arial"/>
          <w:lang w:val="en-US"/>
        </w:rPr>
        <w:t>-19 corona</w:t>
      </w:r>
      <w:r w:rsidR="001E039F" w:rsidRPr="00E56A3C">
        <w:rPr>
          <w:rFonts w:ascii="Arial" w:hAnsi="Arial" w:cs="Arial"/>
          <w:lang w:val="en-US"/>
        </w:rPr>
        <w:t>-</w:t>
      </w:r>
      <w:r w:rsidR="00DA567D" w:rsidRPr="00E56A3C">
        <w:rPr>
          <w:rFonts w:ascii="Arial" w:hAnsi="Arial" w:cs="Arial"/>
          <w:lang w:val="en-US"/>
        </w:rPr>
        <w:t>virus</w:t>
      </w:r>
      <w:r w:rsidR="00522446" w:rsidRPr="00E56A3C">
        <w:rPr>
          <w:rFonts w:ascii="Arial" w:hAnsi="Arial" w:cs="Arial"/>
          <w:lang w:val="en-US"/>
        </w:rPr>
        <w:t xml:space="preserve"> </w:t>
      </w:r>
      <w:r w:rsidR="001E039F" w:rsidRPr="00E56A3C">
        <w:rPr>
          <w:rFonts w:ascii="Arial" w:hAnsi="Arial" w:cs="Arial"/>
          <w:lang w:val="en-US"/>
        </w:rPr>
        <w:t xml:space="preserve">whilst </w:t>
      </w:r>
      <w:r w:rsidR="00522446" w:rsidRPr="00E56A3C">
        <w:rPr>
          <w:rFonts w:ascii="Arial" w:hAnsi="Arial" w:cs="Arial"/>
          <w:lang w:val="en-US"/>
        </w:rPr>
        <w:t xml:space="preserve">on </w:t>
      </w:r>
      <w:r w:rsidR="001E039F" w:rsidRPr="00E56A3C">
        <w:rPr>
          <w:rFonts w:ascii="Arial" w:hAnsi="Arial" w:cs="Arial"/>
          <w:lang w:val="en-US"/>
        </w:rPr>
        <w:t xml:space="preserve">or in close proximity to the </w:t>
      </w:r>
      <w:r w:rsidR="00001760">
        <w:rPr>
          <w:rFonts w:ascii="Arial" w:hAnsi="Arial" w:cs="Arial"/>
          <w:lang w:val="en-US"/>
        </w:rPr>
        <w:t>g</w:t>
      </w:r>
      <w:r w:rsidR="00ED6760">
        <w:rPr>
          <w:rFonts w:ascii="Arial" w:hAnsi="Arial" w:cs="Arial"/>
          <w:lang w:val="en-US"/>
        </w:rPr>
        <w:t>allery</w:t>
      </w:r>
      <w:r w:rsidR="001E039F" w:rsidRPr="00E56A3C">
        <w:rPr>
          <w:rFonts w:ascii="Arial" w:hAnsi="Arial" w:cs="Arial"/>
          <w:lang w:val="en-US"/>
        </w:rPr>
        <w:t xml:space="preserve"> </w:t>
      </w:r>
      <w:r w:rsidR="006161E6">
        <w:rPr>
          <w:rFonts w:ascii="Arial" w:hAnsi="Arial" w:cs="Arial"/>
          <w:lang w:val="en-US"/>
        </w:rPr>
        <w:t xml:space="preserve">- </w:t>
      </w:r>
      <w:r w:rsidR="00ED6760">
        <w:rPr>
          <w:rFonts w:ascii="Arial" w:hAnsi="Arial" w:cs="Arial"/>
          <w:lang w:val="en-US"/>
        </w:rPr>
        <w:t>“</w:t>
      </w:r>
      <w:r w:rsidR="00522446" w:rsidRPr="00E56A3C">
        <w:rPr>
          <w:rFonts w:ascii="Arial" w:hAnsi="Arial" w:cs="Arial"/>
          <w:lang w:val="en-US"/>
        </w:rPr>
        <w:t>the premises</w:t>
      </w:r>
      <w:r w:rsidRPr="00E56A3C">
        <w:rPr>
          <w:rFonts w:ascii="Arial" w:hAnsi="Arial" w:cs="Arial"/>
          <w:lang w:val="en-US"/>
        </w:rPr>
        <w:t>”</w:t>
      </w:r>
      <w:r w:rsidR="00001760">
        <w:rPr>
          <w:rFonts w:ascii="Arial" w:hAnsi="Arial" w:cs="Arial"/>
          <w:lang w:val="en-US"/>
        </w:rPr>
        <w:t xml:space="preserve"> “</w:t>
      </w:r>
      <w:r w:rsidR="00DA567D" w:rsidRPr="00E56A3C">
        <w:rPr>
          <w:rFonts w:ascii="Arial" w:hAnsi="Arial" w:cs="Arial"/>
          <w:lang w:val="en-US"/>
        </w:rPr>
        <w:t>.</w:t>
      </w:r>
    </w:p>
    <w:p w14:paraId="17F7ECFD" w14:textId="77777777" w:rsidR="006161E6" w:rsidRPr="00E56A3C" w:rsidRDefault="006161E6" w:rsidP="001E039F">
      <w:pPr>
        <w:spacing w:after="60"/>
        <w:rPr>
          <w:rFonts w:ascii="Arial" w:hAnsi="Arial" w:cs="Arial"/>
          <w:lang w:val="en-US"/>
        </w:rPr>
      </w:pPr>
    </w:p>
    <w:p w14:paraId="7C04CBE8" w14:textId="4A17B54D" w:rsidR="001E039F" w:rsidRPr="00E56A3C" w:rsidRDefault="001E039F" w:rsidP="00C50ED2">
      <w:pPr>
        <w:pStyle w:val="Heading1"/>
        <w:rPr>
          <w:rFonts w:ascii="Arial" w:hAnsi="Arial" w:cs="Arial"/>
        </w:rPr>
      </w:pPr>
      <w:bookmarkStart w:id="3" w:name="_Toc48584647"/>
      <w:r w:rsidRPr="00E56A3C">
        <w:rPr>
          <w:rFonts w:ascii="Arial" w:hAnsi="Arial" w:cs="Arial"/>
        </w:rPr>
        <w:t>Document Purpose</w:t>
      </w:r>
      <w:bookmarkEnd w:id="3"/>
    </w:p>
    <w:p w14:paraId="094E9FCB" w14:textId="23871B84" w:rsidR="00C8615E" w:rsidRPr="00E56A3C" w:rsidRDefault="00C8615E" w:rsidP="00C53838">
      <w:pPr>
        <w:spacing w:after="60"/>
        <w:jc w:val="both"/>
        <w:rPr>
          <w:rFonts w:ascii="Arial" w:hAnsi="Arial" w:cs="Arial"/>
          <w:lang w:val="en-US"/>
        </w:rPr>
      </w:pPr>
      <w:r w:rsidRPr="00E56A3C">
        <w:rPr>
          <w:rFonts w:ascii="Arial" w:hAnsi="Arial" w:cs="Arial"/>
          <w:lang w:val="en-US"/>
        </w:rPr>
        <w:t xml:space="preserve">It is important to remember that the </w:t>
      </w:r>
      <w:r w:rsidR="00ED6760">
        <w:rPr>
          <w:rFonts w:ascii="Arial" w:hAnsi="Arial" w:cs="Arial"/>
          <w:lang w:val="en-US"/>
        </w:rPr>
        <w:t>charity</w:t>
      </w:r>
      <w:r w:rsidRPr="00E56A3C">
        <w:rPr>
          <w:rFonts w:ascii="Arial" w:hAnsi="Arial" w:cs="Arial"/>
          <w:lang w:val="en-US"/>
        </w:rPr>
        <w:t xml:space="preserve">’s committee has a legal duty of care to its volunteers and the </w:t>
      </w:r>
      <w:r w:rsidR="00ED6760">
        <w:rPr>
          <w:rFonts w:ascii="Arial" w:hAnsi="Arial" w:cs="Arial"/>
          <w:lang w:val="en-US"/>
        </w:rPr>
        <w:t>charity</w:t>
      </w:r>
      <w:r w:rsidRPr="00E56A3C">
        <w:rPr>
          <w:rFonts w:ascii="Arial" w:hAnsi="Arial" w:cs="Arial"/>
          <w:lang w:val="en-US"/>
        </w:rPr>
        <w:t xml:space="preserve"> members</w:t>
      </w:r>
      <w:r w:rsidR="00001760">
        <w:rPr>
          <w:rFonts w:ascii="Arial" w:hAnsi="Arial" w:cs="Arial"/>
          <w:lang w:val="en-US"/>
        </w:rPr>
        <w:t xml:space="preserve"> (i.e. artists using the gallery)</w:t>
      </w:r>
      <w:r w:rsidRPr="00E56A3C">
        <w:rPr>
          <w:rFonts w:ascii="Arial" w:hAnsi="Arial" w:cs="Arial"/>
          <w:lang w:val="en-US"/>
        </w:rPr>
        <w:t xml:space="preserve">. Accordingly, the </w:t>
      </w:r>
      <w:r w:rsidR="00ED6760">
        <w:rPr>
          <w:rFonts w:ascii="Arial" w:hAnsi="Arial" w:cs="Arial"/>
          <w:lang w:val="en-US"/>
        </w:rPr>
        <w:t>charity</w:t>
      </w:r>
      <w:r w:rsidRPr="00E56A3C">
        <w:rPr>
          <w:rFonts w:ascii="Arial" w:hAnsi="Arial" w:cs="Arial"/>
          <w:lang w:val="en-US"/>
        </w:rPr>
        <w:t xml:space="preserve"> committee must ensure that the health and safety of volunteers and </w:t>
      </w:r>
      <w:r w:rsidR="00ED6760">
        <w:rPr>
          <w:rFonts w:ascii="Arial" w:hAnsi="Arial" w:cs="Arial"/>
          <w:lang w:val="en-US"/>
        </w:rPr>
        <w:t>charity</w:t>
      </w:r>
      <w:r w:rsidRPr="00E56A3C">
        <w:rPr>
          <w:rFonts w:ascii="Arial" w:hAnsi="Arial" w:cs="Arial"/>
          <w:lang w:val="en-US"/>
        </w:rPr>
        <w:t xml:space="preserve"> members is protected and maintained at all times.</w:t>
      </w:r>
    </w:p>
    <w:p w14:paraId="0A9314EE" w14:textId="3BE12F3C" w:rsidR="001E039F" w:rsidRPr="00E56A3C" w:rsidRDefault="001E039F" w:rsidP="00C53838">
      <w:pPr>
        <w:spacing w:after="60"/>
        <w:jc w:val="both"/>
        <w:rPr>
          <w:rFonts w:ascii="Arial" w:hAnsi="Arial" w:cs="Arial"/>
          <w:lang w:val="en-US"/>
        </w:rPr>
      </w:pPr>
      <w:r w:rsidRPr="00E56A3C">
        <w:rPr>
          <w:rFonts w:ascii="Arial" w:hAnsi="Arial" w:cs="Arial"/>
          <w:lang w:val="en-US"/>
        </w:rPr>
        <w:t>The purpose of this document is to</w:t>
      </w:r>
      <w:r w:rsidR="00C53838" w:rsidRPr="00E56A3C">
        <w:rPr>
          <w:rFonts w:ascii="Arial" w:hAnsi="Arial" w:cs="Arial"/>
          <w:lang w:val="en-US"/>
        </w:rPr>
        <w:t xml:space="preserve"> ensure the Risk is managed </w:t>
      </w:r>
      <w:r w:rsidR="000E734F" w:rsidRPr="00E56A3C">
        <w:rPr>
          <w:rFonts w:ascii="Arial" w:hAnsi="Arial" w:cs="Arial"/>
          <w:lang w:val="en-US"/>
        </w:rPr>
        <w:t xml:space="preserve">as </w:t>
      </w:r>
      <w:r w:rsidR="00C53838" w:rsidRPr="00E56A3C">
        <w:rPr>
          <w:rFonts w:ascii="Arial" w:hAnsi="Arial" w:cs="Arial"/>
          <w:lang w:val="en-US"/>
        </w:rPr>
        <w:t xml:space="preserve">low </w:t>
      </w:r>
      <w:r w:rsidR="000E734F" w:rsidRPr="00E56A3C">
        <w:rPr>
          <w:rFonts w:ascii="Arial" w:hAnsi="Arial" w:cs="Arial"/>
          <w:lang w:val="en-US"/>
        </w:rPr>
        <w:t>as reasonably practicable</w:t>
      </w:r>
      <w:r w:rsidR="00C53838" w:rsidRPr="00E56A3C">
        <w:rPr>
          <w:rFonts w:ascii="Arial" w:hAnsi="Arial" w:cs="Arial"/>
          <w:lang w:val="en-US"/>
        </w:rPr>
        <w:t xml:space="preserve"> (ALARP) through</w:t>
      </w:r>
      <w:r w:rsidR="000E734F" w:rsidRPr="00E56A3C">
        <w:rPr>
          <w:rFonts w:ascii="Arial" w:hAnsi="Arial" w:cs="Arial"/>
          <w:lang w:val="en-US"/>
        </w:rPr>
        <w:t>:-</w:t>
      </w:r>
    </w:p>
    <w:p w14:paraId="0615C4CE" w14:textId="7FE1891C" w:rsidR="000E734F" w:rsidRPr="00E56A3C" w:rsidRDefault="00C53838" w:rsidP="000E734F">
      <w:pPr>
        <w:pStyle w:val="ListParagraph"/>
        <w:numPr>
          <w:ilvl w:val="0"/>
          <w:numId w:val="16"/>
        </w:numPr>
        <w:rPr>
          <w:rFonts w:ascii="Arial" w:hAnsi="Arial" w:cs="Arial"/>
          <w:lang w:val="en-US"/>
        </w:rPr>
      </w:pPr>
      <w:r w:rsidRPr="00E56A3C">
        <w:rPr>
          <w:rFonts w:ascii="Arial" w:hAnsi="Arial" w:cs="Arial"/>
          <w:lang w:val="en-US"/>
        </w:rPr>
        <w:t xml:space="preserve">The </w:t>
      </w:r>
      <w:r w:rsidR="00001760">
        <w:rPr>
          <w:rFonts w:ascii="Arial" w:hAnsi="Arial" w:cs="Arial"/>
          <w:lang w:val="en-US"/>
        </w:rPr>
        <w:t>i</w:t>
      </w:r>
      <w:r w:rsidR="000E734F" w:rsidRPr="00E56A3C">
        <w:rPr>
          <w:rFonts w:ascii="Arial" w:hAnsi="Arial" w:cs="Arial"/>
          <w:lang w:val="en-US"/>
        </w:rPr>
        <w:t>dentif</w:t>
      </w:r>
      <w:r w:rsidRPr="00E56A3C">
        <w:rPr>
          <w:rFonts w:ascii="Arial" w:hAnsi="Arial" w:cs="Arial"/>
          <w:lang w:val="en-US"/>
        </w:rPr>
        <w:t xml:space="preserve">ication of possible causes of </w:t>
      </w:r>
      <w:r w:rsidR="000E734F" w:rsidRPr="00E56A3C">
        <w:rPr>
          <w:rFonts w:ascii="Arial" w:hAnsi="Arial" w:cs="Arial"/>
          <w:lang w:val="en-US"/>
        </w:rPr>
        <w:t xml:space="preserve">the </w:t>
      </w:r>
      <w:r w:rsidRPr="00E56A3C">
        <w:rPr>
          <w:rFonts w:ascii="Arial" w:hAnsi="Arial" w:cs="Arial"/>
          <w:lang w:val="en-US"/>
        </w:rPr>
        <w:t>R</w:t>
      </w:r>
      <w:r w:rsidR="000E734F" w:rsidRPr="00E56A3C">
        <w:rPr>
          <w:rFonts w:ascii="Arial" w:hAnsi="Arial" w:cs="Arial"/>
          <w:lang w:val="en-US"/>
        </w:rPr>
        <w:t xml:space="preserve">isk associated with reopening the </w:t>
      </w:r>
      <w:r w:rsidR="00001760">
        <w:rPr>
          <w:rFonts w:ascii="Arial" w:hAnsi="Arial" w:cs="Arial"/>
          <w:lang w:val="en-US"/>
        </w:rPr>
        <w:t>gallery</w:t>
      </w:r>
      <w:r w:rsidR="000E734F" w:rsidRPr="00E56A3C">
        <w:rPr>
          <w:rFonts w:ascii="Arial" w:hAnsi="Arial" w:cs="Arial"/>
          <w:lang w:val="en-US"/>
        </w:rPr>
        <w:t>.</w:t>
      </w:r>
    </w:p>
    <w:p w14:paraId="2625171E" w14:textId="40B3F55B" w:rsidR="000E734F" w:rsidRPr="00E56A3C" w:rsidRDefault="000E734F" w:rsidP="000E734F">
      <w:pPr>
        <w:pStyle w:val="ListParagraph"/>
        <w:numPr>
          <w:ilvl w:val="0"/>
          <w:numId w:val="16"/>
        </w:numPr>
        <w:rPr>
          <w:rFonts w:ascii="Arial" w:hAnsi="Arial" w:cs="Arial"/>
          <w:lang w:val="en-US"/>
        </w:rPr>
      </w:pPr>
      <w:r w:rsidRPr="00E56A3C">
        <w:rPr>
          <w:rFonts w:ascii="Arial" w:hAnsi="Arial" w:cs="Arial"/>
          <w:lang w:val="en-US"/>
        </w:rPr>
        <w:t>Establish</w:t>
      </w:r>
      <w:r w:rsidR="00C53838" w:rsidRPr="00E56A3C">
        <w:rPr>
          <w:rFonts w:ascii="Arial" w:hAnsi="Arial" w:cs="Arial"/>
          <w:lang w:val="en-US"/>
        </w:rPr>
        <w:t xml:space="preserve">ing and implementing </w:t>
      </w:r>
      <w:r w:rsidRPr="00E56A3C">
        <w:rPr>
          <w:rFonts w:ascii="Arial" w:hAnsi="Arial" w:cs="Arial"/>
          <w:lang w:val="en-US"/>
        </w:rPr>
        <w:t xml:space="preserve">the mitigation actions to minimise the </w:t>
      </w:r>
      <w:r w:rsidR="00C53838" w:rsidRPr="00E56A3C">
        <w:rPr>
          <w:rFonts w:ascii="Arial" w:hAnsi="Arial" w:cs="Arial"/>
          <w:lang w:val="en-US"/>
        </w:rPr>
        <w:t>R</w:t>
      </w:r>
      <w:r w:rsidRPr="00E56A3C">
        <w:rPr>
          <w:rFonts w:ascii="Arial" w:hAnsi="Arial" w:cs="Arial"/>
          <w:lang w:val="en-US"/>
        </w:rPr>
        <w:t>isk</w:t>
      </w:r>
      <w:r w:rsidR="00474C14" w:rsidRPr="00E56A3C">
        <w:rPr>
          <w:rFonts w:ascii="Arial" w:hAnsi="Arial" w:cs="Arial"/>
          <w:lang w:val="en-US"/>
        </w:rPr>
        <w:t xml:space="preserve"> </w:t>
      </w:r>
      <w:r w:rsidR="006161E6" w:rsidRPr="00E56A3C">
        <w:rPr>
          <w:rFonts w:ascii="Arial" w:hAnsi="Arial" w:cs="Arial"/>
          <w:lang w:val="en-US"/>
        </w:rPr>
        <w:t>occurring</w:t>
      </w:r>
      <w:r w:rsidRPr="00E56A3C">
        <w:rPr>
          <w:rFonts w:ascii="Arial" w:hAnsi="Arial" w:cs="Arial"/>
          <w:lang w:val="en-US"/>
        </w:rPr>
        <w:t>.</w:t>
      </w:r>
    </w:p>
    <w:p w14:paraId="39919F0C" w14:textId="781814FB" w:rsidR="00C53838" w:rsidRPr="00E56A3C" w:rsidRDefault="00C53838" w:rsidP="000E734F">
      <w:pPr>
        <w:pStyle w:val="ListParagraph"/>
        <w:numPr>
          <w:ilvl w:val="0"/>
          <w:numId w:val="16"/>
        </w:numPr>
        <w:rPr>
          <w:rFonts w:ascii="Arial" w:hAnsi="Arial" w:cs="Arial"/>
          <w:lang w:val="en-US"/>
        </w:rPr>
      </w:pPr>
      <w:r w:rsidRPr="00E56A3C">
        <w:rPr>
          <w:rFonts w:ascii="Arial" w:hAnsi="Arial" w:cs="Arial"/>
          <w:lang w:val="en-US"/>
        </w:rPr>
        <w:t>Establishment and implementing a fall back plan should the Risk occur.</w:t>
      </w:r>
    </w:p>
    <w:p w14:paraId="6CF972B6" w14:textId="5D901865" w:rsidR="00DA567D" w:rsidRPr="00E56A3C" w:rsidRDefault="00DA567D" w:rsidP="00C50ED2">
      <w:pPr>
        <w:pStyle w:val="Heading1"/>
        <w:rPr>
          <w:rFonts w:ascii="Arial" w:hAnsi="Arial" w:cs="Arial"/>
        </w:rPr>
      </w:pPr>
      <w:bookmarkStart w:id="4" w:name="_Toc48584648"/>
      <w:r w:rsidRPr="00E56A3C">
        <w:rPr>
          <w:rFonts w:ascii="Arial" w:hAnsi="Arial" w:cs="Arial"/>
        </w:rPr>
        <w:t>Means of Risk occurring</w:t>
      </w:r>
      <w:bookmarkEnd w:id="4"/>
      <w:r w:rsidRPr="00E56A3C">
        <w:rPr>
          <w:rFonts w:ascii="Arial" w:hAnsi="Arial" w:cs="Arial"/>
        </w:rPr>
        <w:t xml:space="preserve">  </w:t>
      </w:r>
    </w:p>
    <w:p w14:paraId="3842E55C" w14:textId="5CA6D25F" w:rsidR="000E734F" w:rsidRPr="00E56A3C" w:rsidRDefault="000E734F" w:rsidP="00FF3188">
      <w:pPr>
        <w:spacing w:after="0" w:line="240" w:lineRule="auto"/>
        <w:rPr>
          <w:rFonts w:ascii="Arial" w:hAnsi="Arial" w:cs="Arial"/>
          <w:lang w:val="en-US"/>
        </w:rPr>
      </w:pPr>
      <w:r w:rsidRPr="00E56A3C">
        <w:rPr>
          <w:rFonts w:ascii="Arial" w:hAnsi="Arial" w:cs="Arial"/>
          <w:lang w:val="en-US"/>
        </w:rPr>
        <w:t xml:space="preserve">It is perceived that there are two main means of the risk </w:t>
      </w:r>
      <w:r w:rsidR="00C8615E" w:rsidRPr="00E56A3C">
        <w:rPr>
          <w:rFonts w:ascii="Arial" w:hAnsi="Arial" w:cs="Arial"/>
          <w:lang w:val="en-US"/>
        </w:rPr>
        <w:t xml:space="preserve">of infection </w:t>
      </w:r>
      <w:r w:rsidRPr="00E56A3C">
        <w:rPr>
          <w:rFonts w:ascii="Arial" w:hAnsi="Arial" w:cs="Arial"/>
          <w:lang w:val="en-US"/>
        </w:rPr>
        <w:t>being released:-</w:t>
      </w:r>
    </w:p>
    <w:p w14:paraId="3AEC9B7D" w14:textId="43A0C9C6" w:rsidR="001E039F" w:rsidRPr="00E56A3C" w:rsidRDefault="00DA567D" w:rsidP="00DA567D">
      <w:pPr>
        <w:pStyle w:val="ListParagraph"/>
        <w:numPr>
          <w:ilvl w:val="1"/>
          <w:numId w:val="2"/>
        </w:numPr>
        <w:rPr>
          <w:rFonts w:ascii="Arial" w:hAnsi="Arial" w:cs="Arial"/>
          <w:lang w:val="en-US"/>
        </w:rPr>
      </w:pPr>
      <w:r w:rsidRPr="00E56A3C">
        <w:rPr>
          <w:rFonts w:ascii="Arial" w:hAnsi="Arial" w:cs="Arial"/>
          <w:lang w:val="en-US"/>
        </w:rPr>
        <w:t>Some</w:t>
      </w:r>
      <w:r w:rsidR="00421970" w:rsidRPr="00E56A3C">
        <w:rPr>
          <w:rFonts w:ascii="Arial" w:hAnsi="Arial" w:cs="Arial"/>
          <w:lang w:val="en-US"/>
        </w:rPr>
        <w:t xml:space="preserve">one </w:t>
      </w:r>
      <w:r w:rsidR="001E039F" w:rsidRPr="00E56A3C">
        <w:rPr>
          <w:rFonts w:ascii="Arial" w:hAnsi="Arial" w:cs="Arial"/>
          <w:lang w:val="en-US"/>
        </w:rPr>
        <w:t xml:space="preserve">visiting the </w:t>
      </w:r>
      <w:r w:rsidR="00ED6760">
        <w:rPr>
          <w:rFonts w:ascii="Arial" w:hAnsi="Arial" w:cs="Arial"/>
          <w:lang w:val="en-US"/>
        </w:rPr>
        <w:t>charity</w:t>
      </w:r>
      <w:r w:rsidR="001E039F" w:rsidRPr="00E56A3C">
        <w:rPr>
          <w:rFonts w:ascii="Arial" w:hAnsi="Arial" w:cs="Arial"/>
          <w:lang w:val="en-US"/>
        </w:rPr>
        <w:t xml:space="preserve"> </w:t>
      </w:r>
      <w:r w:rsidR="00421970" w:rsidRPr="00E56A3C">
        <w:rPr>
          <w:rFonts w:ascii="Arial" w:hAnsi="Arial" w:cs="Arial"/>
          <w:lang w:val="en-US"/>
        </w:rPr>
        <w:t xml:space="preserve">who </w:t>
      </w:r>
      <w:r w:rsidR="001E039F" w:rsidRPr="00E56A3C">
        <w:rPr>
          <w:rFonts w:ascii="Arial" w:hAnsi="Arial" w:cs="Arial"/>
          <w:lang w:val="en-US"/>
        </w:rPr>
        <w:t>is</w:t>
      </w:r>
      <w:r w:rsidR="00421970" w:rsidRPr="00E56A3C">
        <w:rPr>
          <w:rFonts w:ascii="Arial" w:hAnsi="Arial" w:cs="Arial"/>
          <w:lang w:val="en-US"/>
        </w:rPr>
        <w:t xml:space="preserve"> </w:t>
      </w:r>
      <w:r w:rsidR="00B34008">
        <w:rPr>
          <w:rFonts w:ascii="Arial" w:hAnsi="Arial" w:cs="Arial"/>
          <w:lang w:val="en-US"/>
        </w:rPr>
        <w:t>COVID</w:t>
      </w:r>
      <w:r w:rsidR="00421970" w:rsidRPr="00E56A3C">
        <w:rPr>
          <w:rFonts w:ascii="Arial" w:hAnsi="Arial" w:cs="Arial"/>
          <w:lang w:val="en-US"/>
        </w:rPr>
        <w:t xml:space="preserve">-19 </w:t>
      </w:r>
      <w:r w:rsidR="001E039F" w:rsidRPr="00E56A3C">
        <w:rPr>
          <w:rFonts w:ascii="Arial" w:hAnsi="Arial" w:cs="Arial"/>
          <w:lang w:val="en-US"/>
        </w:rPr>
        <w:t xml:space="preserve">contagious either </w:t>
      </w:r>
      <w:r w:rsidR="00D33762" w:rsidRPr="00E56A3C">
        <w:rPr>
          <w:rFonts w:ascii="Arial" w:hAnsi="Arial" w:cs="Arial"/>
          <w:lang w:val="en-US"/>
        </w:rPr>
        <w:t>knowingly</w:t>
      </w:r>
      <w:r w:rsidR="001E039F" w:rsidRPr="00E56A3C">
        <w:rPr>
          <w:rFonts w:ascii="Arial" w:hAnsi="Arial" w:cs="Arial"/>
          <w:lang w:val="en-US"/>
        </w:rPr>
        <w:t xml:space="preserve">, </w:t>
      </w:r>
      <w:r w:rsidR="00D33762" w:rsidRPr="00E56A3C">
        <w:rPr>
          <w:rFonts w:ascii="Arial" w:hAnsi="Arial" w:cs="Arial"/>
          <w:lang w:val="en-US"/>
        </w:rPr>
        <w:t>un</w:t>
      </w:r>
      <w:r w:rsidR="001E039F" w:rsidRPr="00E56A3C">
        <w:rPr>
          <w:rFonts w:ascii="Arial" w:hAnsi="Arial" w:cs="Arial"/>
          <w:lang w:val="en-US"/>
        </w:rPr>
        <w:t>know</w:t>
      </w:r>
      <w:r w:rsidR="006161E6">
        <w:rPr>
          <w:rFonts w:ascii="Arial" w:hAnsi="Arial" w:cs="Arial"/>
          <w:lang w:val="en-US"/>
        </w:rPr>
        <w:t>ingly,</w:t>
      </w:r>
      <w:r w:rsidR="001E039F" w:rsidRPr="00E56A3C">
        <w:rPr>
          <w:rFonts w:ascii="Arial" w:hAnsi="Arial" w:cs="Arial"/>
          <w:lang w:val="en-US"/>
        </w:rPr>
        <w:t xml:space="preserve"> or </w:t>
      </w:r>
      <w:r w:rsidR="00D33762" w:rsidRPr="00E56A3C">
        <w:rPr>
          <w:rFonts w:ascii="Arial" w:hAnsi="Arial" w:cs="Arial"/>
          <w:lang w:val="en-US"/>
        </w:rPr>
        <w:t xml:space="preserve">who is </w:t>
      </w:r>
      <w:r w:rsidR="00421970" w:rsidRPr="00E56A3C">
        <w:rPr>
          <w:rFonts w:ascii="Arial" w:hAnsi="Arial" w:cs="Arial"/>
          <w:lang w:val="en-US"/>
        </w:rPr>
        <w:t>asymptomatic</w:t>
      </w:r>
      <w:r w:rsidR="001E039F" w:rsidRPr="00E56A3C">
        <w:rPr>
          <w:rFonts w:ascii="Arial" w:hAnsi="Arial" w:cs="Arial"/>
          <w:lang w:val="en-US"/>
        </w:rPr>
        <w:t>:-</w:t>
      </w:r>
    </w:p>
    <w:p w14:paraId="38B2ADD9" w14:textId="55912EA4" w:rsidR="00DA567D" w:rsidRPr="00E56A3C" w:rsidRDefault="001E039F" w:rsidP="00C53838">
      <w:pPr>
        <w:pStyle w:val="ListParagraph"/>
        <w:numPr>
          <w:ilvl w:val="2"/>
          <w:numId w:val="2"/>
        </w:numPr>
        <w:spacing w:after="0" w:line="240" w:lineRule="auto"/>
        <w:ind w:left="1418" w:hanging="709"/>
        <w:rPr>
          <w:rFonts w:ascii="Arial" w:hAnsi="Arial" w:cs="Arial"/>
          <w:lang w:val="en-US"/>
        </w:rPr>
      </w:pPr>
      <w:r w:rsidRPr="00E56A3C">
        <w:rPr>
          <w:rFonts w:ascii="Arial" w:hAnsi="Arial" w:cs="Arial"/>
          <w:lang w:val="en-US"/>
        </w:rPr>
        <w:t>H</w:t>
      </w:r>
      <w:r w:rsidR="00421970" w:rsidRPr="00E56A3C">
        <w:rPr>
          <w:rFonts w:ascii="Arial" w:hAnsi="Arial" w:cs="Arial"/>
          <w:lang w:val="en-US"/>
        </w:rPr>
        <w:t xml:space="preserve">as close contact </w:t>
      </w:r>
      <w:r w:rsidR="00C53838" w:rsidRPr="00E56A3C">
        <w:rPr>
          <w:rFonts w:ascii="Arial" w:hAnsi="Arial" w:cs="Arial"/>
          <w:lang w:val="en-US"/>
        </w:rPr>
        <w:t xml:space="preserve">with and infects </w:t>
      </w:r>
      <w:r w:rsidR="00421970" w:rsidRPr="00E56A3C">
        <w:rPr>
          <w:rFonts w:ascii="Arial" w:hAnsi="Arial" w:cs="Arial"/>
          <w:lang w:val="en-US"/>
        </w:rPr>
        <w:t>a healthy person</w:t>
      </w:r>
      <w:r w:rsidR="00BB72F7" w:rsidRPr="00E56A3C">
        <w:rPr>
          <w:rFonts w:ascii="Arial" w:hAnsi="Arial" w:cs="Arial"/>
          <w:lang w:val="en-US"/>
        </w:rPr>
        <w:t xml:space="preserve"> in the facility</w:t>
      </w:r>
      <w:r w:rsidR="00C53838" w:rsidRPr="00E56A3C">
        <w:rPr>
          <w:rFonts w:ascii="Arial" w:hAnsi="Arial" w:cs="Arial"/>
          <w:lang w:val="en-US"/>
        </w:rPr>
        <w:t xml:space="preserve"> through airborne transmission</w:t>
      </w:r>
      <w:r w:rsidR="00421970" w:rsidRPr="00E56A3C">
        <w:rPr>
          <w:rFonts w:ascii="Arial" w:hAnsi="Arial" w:cs="Arial"/>
          <w:lang w:val="en-US"/>
        </w:rPr>
        <w:t>.</w:t>
      </w:r>
    </w:p>
    <w:p w14:paraId="3B5DAA9A" w14:textId="712CCCC2" w:rsidR="00D33762" w:rsidRPr="00001760" w:rsidRDefault="001E039F" w:rsidP="00001760">
      <w:pPr>
        <w:pStyle w:val="ListParagraph"/>
        <w:numPr>
          <w:ilvl w:val="2"/>
          <w:numId w:val="2"/>
        </w:numPr>
        <w:spacing w:after="0" w:line="240" w:lineRule="auto"/>
        <w:ind w:left="1418"/>
        <w:rPr>
          <w:rFonts w:ascii="Arial" w:hAnsi="Arial" w:cs="Arial"/>
          <w:lang w:val="en-US"/>
        </w:rPr>
      </w:pPr>
      <w:r w:rsidRPr="00001760">
        <w:rPr>
          <w:rFonts w:ascii="Arial" w:hAnsi="Arial" w:cs="Arial"/>
          <w:lang w:val="en-US"/>
        </w:rPr>
        <w:t>L</w:t>
      </w:r>
      <w:r w:rsidR="00421970" w:rsidRPr="00001760">
        <w:rPr>
          <w:rFonts w:ascii="Arial" w:hAnsi="Arial" w:cs="Arial"/>
          <w:lang w:val="en-US"/>
        </w:rPr>
        <w:t xml:space="preserve">eaves the virus on doors handles </w:t>
      </w:r>
      <w:r w:rsidRPr="00001760">
        <w:rPr>
          <w:rFonts w:ascii="Arial" w:hAnsi="Arial" w:cs="Arial"/>
          <w:lang w:val="en-US"/>
        </w:rPr>
        <w:t>or</w:t>
      </w:r>
      <w:r w:rsidR="00421970" w:rsidRPr="00001760">
        <w:rPr>
          <w:rFonts w:ascii="Arial" w:hAnsi="Arial" w:cs="Arial"/>
          <w:lang w:val="en-US"/>
        </w:rPr>
        <w:t xml:space="preserve"> other surfaces of the </w:t>
      </w:r>
      <w:r w:rsidR="00ED6760" w:rsidRPr="00001760">
        <w:rPr>
          <w:rFonts w:ascii="Arial" w:hAnsi="Arial" w:cs="Arial"/>
          <w:lang w:val="en-US"/>
        </w:rPr>
        <w:t>charity</w:t>
      </w:r>
      <w:r w:rsidR="00421970" w:rsidRPr="00001760">
        <w:rPr>
          <w:rFonts w:ascii="Arial" w:hAnsi="Arial" w:cs="Arial"/>
          <w:lang w:val="en-US"/>
        </w:rPr>
        <w:t xml:space="preserve"> facility</w:t>
      </w:r>
      <w:r w:rsidR="000E734F" w:rsidRPr="00001760">
        <w:rPr>
          <w:rFonts w:ascii="Arial" w:hAnsi="Arial" w:cs="Arial"/>
          <w:lang w:val="en-US"/>
        </w:rPr>
        <w:t>, which is subsequently tran</w:t>
      </w:r>
      <w:r w:rsidR="00D33762" w:rsidRPr="00001760">
        <w:rPr>
          <w:rFonts w:ascii="Arial" w:hAnsi="Arial" w:cs="Arial"/>
          <w:lang w:val="en-US"/>
        </w:rPr>
        <w:t>sferred</w:t>
      </w:r>
      <w:r w:rsidR="000E734F" w:rsidRPr="00001760">
        <w:rPr>
          <w:rFonts w:ascii="Arial" w:hAnsi="Arial" w:cs="Arial"/>
          <w:lang w:val="en-US"/>
        </w:rPr>
        <w:t xml:space="preserve"> to a healthy person</w:t>
      </w:r>
      <w:r w:rsidR="00001760" w:rsidRPr="00001760">
        <w:rPr>
          <w:rFonts w:ascii="Arial" w:hAnsi="Arial" w:cs="Arial"/>
          <w:lang w:val="en-US"/>
        </w:rPr>
        <w:t>; or:</w:t>
      </w:r>
      <w:r w:rsidR="00D33762" w:rsidRPr="00001760">
        <w:rPr>
          <w:rFonts w:ascii="Arial" w:hAnsi="Arial" w:cs="Arial"/>
          <w:lang w:val="en-US"/>
        </w:rPr>
        <w:t xml:space="preserve"> </w:t>
      </w:r>
    </w:p>
    <w:p w14:paraId="366DA09B" w14:textId="0BC732B8" w:rsidR="00421970" w:rsidRDefault="00421970" w:rsidP="00FF3188">
      <w:pPr>
        <w:pStyle w:val="ListParagraph"/>
        <w:numPr>
          <w:ilvl w:val="1"/>
          <w:numId w:val="2"/>
        </w:numPr>
        <w:spacing w:after="0" w:line="240" w:lineRule="auto"/>
        <w:rPr>
          <w:rFonts w:ascii="Arial" w:hAnsi="Arial" w:cs="Arial"/>
          <w:lang w:val="en-US"/>
        </w:rPr>
      </w:pPr>
      <w:r w:rsidRPr="00E56A3C">
        <w:rPr>
          <w:rFonts w:ascii="Arial" w:hAnsi="Arial" w:cs="Arial"/>
          <w:lang w:val="en-US"/>
        </w:rPr>
        <w:t xml:space="preserve">A healthy person </w:t>
      </w:r>
      <w:r w:rsidR="001E039F" w:rsidRPr="00E56A3C">
        <w:rPr>
          <w:rFonts w:ascii="Arial" w:hAnsi="Arial" w:cs="Arial"/>
          <w:lang w:val="en-US"/>
        </w:rPr>
        <w:t xml:space="preserve">visiting the </w:t>
      </w:r>
      <w:r w:rsidR="00ED6760">
        <w:rPr>
          <w:rFonts w:ascii="Arial" w:hAnsi="Arial" w:cs="Arial"/>
          <w:lang w:val="en-US"/>
        </w:rPr>
        <w:t>charity</w:t>
      </w:r>
      <w:r w:rsidR="001E039F" w:rsidRPr="00E56A3C">
        <w:rPr>
          <w:rFonts w:ascii="Arial" w:hAnsi="Arial" w:cs="Arial"/>
          <w:lang w:val="en-US"/>
        </w:rPr>
        <w:t xml:space="preserve"> </w:t>
      </w:r>
      <w:r w:rsidRPr="00E56A3C">
        <w:rPr>
          <w:rFonts w:ascii="Arial" w:hAnsi="Arial" w:cs="Arial"/>
          <w:lang w:val="en-US"/>
        </w:rPr>
        <w:t xml:space="preserve">has the </w:t>
      </w:r>
      <w:r w:rsidR="00B34008">
        <w:rPr>
          <w:rFonts w:ascii="Arial" w:hAnsi="Arial" w:cs="Arial"/>
          <w:lang w:val="en-US"/>
        </w:rPr>
        <w:t>COVID</w:t>
      </w:r>
      <w:r w:rsidRPr="00E56A3C">
        <w:rPr>
          <w:rFonts w:ascii="Arial" w:hAnsi="Arial" w:cs="Arial"/>
          <w:lang w:val="en-US"/>
        </w:rPr>
        <w:t xml:space="preserve">-19 </w:t>
      </w:r>
      <w:r w:rsidR="00BB72F7" w:rsidRPr="00E56A3C">
        <w:rPr>
          <w:rFonts w:ascii="Arial" w:hAnsi="Arial" w:cs="Arial"/>
          <w:lang w:val="en-US"/>
        </w:rPr>
        <w:t xml:space="preserve">virus </w:t>
      </w:r>
      <w:r w:rsidRPr="00E56A3C">
        <w:rPr>
          <w:rFonts w:ascii="Arial" w:hAnsi="Arial" w:cs="Arial"/>
          <w:lang w:val="en-US"/>
        </w:rPr>
        <w:t xml:space="preserve">on their </w:t>
      </w:r>
      <w:r w:rsidR="00D33762" w:rsidRPr="00E56A3C">
        <w:rPr>
          <w:rFonts w:ascii="Arial" w:hAnsi="Arial" w:cs="Arial"/>
          <w:lang w:val="en-US"/>
        </w:rPr>
        <w:t xml:space="preserve">person or personal possessions </w:t>
      </w:r>
      <w:r w:rsidRPr="00E56A3C">
        <w:rPr>
          <w:rFonts w:ascii="Arial" w:hAnsi="Arial" w:cs="Arial"/>
          <w:lang w:val="en-US"/>
        </w:rPr>
        <w:t>and leaves the virus on doors handles</w:t>
      </w:r>
      <w:r w:rsidR="00001760">
        <w:rPr>
          <w:rFonts w:ascii="Arial" w:hAnsi="Arial" w:cs="Arial"/>
          <w:lang w:val="en-US"/>
        </w:rPr>
        <w:t>,</w:t>
      </w:r>
      <w:r w:rsidRPr="00E56A3C">
        <w:rPr>
          <w:rFonts w:ascii="Arial" w:hAnsi="Arial" w:cs="Arial"/>
          <w:lang w:val="en-US"/>
        </w:rPr>
        <w:t xml:space="preserve"> </w:t>
      </w:r>
      <w:r w:rsidR="001E039F" w:rsidRPr="00E56A3C">
        <w:rPr>
          <w:rFonts w:ascii="Arial" w:hAnsi="Arial" w:cs="Arial"/>
          <w:lang w:val="en-US"/>
        </w:rPr>
        <w:t>or</w:t>
      </w:r>
      <w:r w:rsidRPr="00E56A3C">
        <w:rPr>
          <w:rFonts w:ascii="Arial" w:hAnsi="Arial" w:cs="Arial"/>
          <w:lang w:val="en-US"/>
        </w:rPr>
        <w:t xml:space="preserve"> other surfaces</w:t>
      </w:r>
      <w:r w:rsidR="00001760">
        <w:rPr>
          <w:rFonts w:ascii="Arial" w:hAnsi="Arial" w:cs="Arial"/>
          <w:lang w:val="en-US"/>
        </w:rPr>
        <w:t>,</w:t>
      </w:r>
      <w:r w:rsidRPr="00E56A3C">
        <w:rPr>
          <w:rFonts w:ascii="Arial" w:hAnsi="Arial" w:cs="Arial"/>
          <w:lang w:val="en-US"/>
        </w:rPr>
        <w:t xml:space="preserve"> of the </w:t>
      </w:r>
      <w:r w:rsidR="00001760">
        <w:rPr>
          <w:rFonts w:ascii="Arial" w:hAnsi="Arial" w:cs="Arial"/>
          <w:lang w:val="en-US"/>
        </w:rPr>
        <w:t>gallery</w:t>
      </w:r>
      <w:r w:rsidR="000E734F" w:rsidRPr="00E56A3C">
        <w:rPr>
          <w:rFonts w:ascii="Arial" w:hAnsi="Arial" w:cs="Arial"/>
          <w:lang w:val="en-US"/>
        </w:rPr>
        <w:t xml:space="preserve">, which is subsequently </w:t>
      </w:r>
      <w:r w:rsidR="00D33762" w:rsidRPr="00E56A3C">
        <w:rPr>
          <w:rFonts w:ascii="Arial" w:hAnsi="Arial" w:cs="Arial"/>
          <w:lang w:val="en-US"/>
        </w:rPr>
        <w:t>transferred</w:t>
      </w:r>
      <w:r w:rsidR="000E734F" w:rsidRPr="00E56A3C">
        <w:rPr>
          <w:rFonts w:ascii="Arial" w:hAnsi="Arial" w:cs="Arial"/>
          <w:lang w:val="en-US"/>
        </w:rPr>
        <w:t xml:space="preserve"> to a healthy person.</w:t>
      </w:r>
    </w:p>
    <w:p w14:paraId="54156CBD" w14:textId="77777777" w:rsidR="006161E6" w:rsidRDefault="006161E6" w:rsidP="006161E6">
      <w:pPr>
        <w:pStyle w:val="Heading1"/>
        <w:numPr>
          <w:ilvl w:val="0"/>
          <w:numId w:val="0"/>
        </w:numPr>
      </w:pPr>
    </w:p>
    <w:p w14:paraId="1AAF148B" w14:textId="09D33E2E" w:rsidR="007B1047" w:rsidRPr="00E56A3C" w:rsidRDefault="007B1047" w:rsidP="00C50ED2">
      <w:pPr>
        <w:pStyle w:val="Heading1"/>
        <w:rPr>
          <w:rFonts w:ascii="Arial" w:hAnsi="Arial" w:cs="Arial"/>
        </w:rPr>
      </w:pPr>
      <w:bookmarkStart w:id="5" w:name="_Toc48584649"/>
      <w:r w:rsidRPr="00E56A3C">
        <w:rPr>
          <w:rFonts w:ascii="Arial" w:hAnsi="Arial" w:cs="Arial"/>
        </w:rPr>
        <w:t>High Risk</w:t>
      </w:r>
      <w:bookmarkEnd w:id="5"/>
    </w:p>
    <w:p w14:paraId="19EB65C7" w14:textId="6B1C5FCF" w:rsidR="007B4803" w:rsidRPr="00E56A3C" w:rsidRDefault="007B4803" w:rsidP="007B4803">
      <w:pPr>
        <w:rPr>
          <w:rFonts w:ascii="Arial" w:hAnsi="Arial" w:cs="Arial"/>
          <w:lang w:val="en-US"/>
        </w:rPr>
      </w:pPr>
      <w:r w:rsidRPr="00E56A3C">
        <w:rPr>
          <w:rFonts w:ascii="Arial" w:hAnsi="Arial" w:cs="Arial"/>
          <w:lang w:val="en-US"/>
        </w:rPr>
        <w:t xml:space="preserve">It is recognized that </w:t>
      </w:r>
      <w:r w:rsidR="00C50ED2" w:rsidRPr="00E56A3C">
        <w:rPr>
          <w:rFonts w:ascii="Arial" w:hAnsi="Arial" w:cs="Arial"/>
          <w:lang w:val="en-US"/>
        </w:rPr>
        <w:t xml:space="preserve">the risk of infection from covid-19 has not disappeared from our society, and that </w:t>
      </w:r>
      <w:r w:rsidRPr="00E56A3C">
        <w:rPr>
          <w:rFonts w:ascii="Arial" w:hAnsi="Arial" w:cs="Arial"/>
          <w:lang w:val="en-US"/>
        </w:rPr>
        <w:t xml:space="preserve">many of the </w:t>
      </w:r>
      <w:r w:rsidR="00ED6760">
        <w:rPr>
          <w:rFonts w:ascii="Arial" w:hAnsi="Arial" w:cs="Arial"/>
          <w:lang w:val="en-US"/>
        </w:rPr>
        <w:t>charity</w:t>
      </w:r>
      <w:r w:rsidRPr="00E56A3C">
        <w:rPr>
          <w:rFonts w:ascii="Arial" w:hAnsi="Arial" w:cs="Arial"/>
          <w:lang w:val="en-US"/>
        </w:rPr>
        <w:t xml:space="preserve"> members </w:t>
      </w:r>
      <w:r w:rsidR="00C50ED2" w:rsidRPr="00E56A3C">
        <w:rPr>
          <w:rFonts w:ascii="Arial" w:hAnsi="Arial" w:cs="Arial"/>
          <w:lang w:val="en-US"/>
        </w:rPr>
        <w:t xml:space="preserve">are still shielding due to being classed as “higher risk clinically and/or extremely vulnerable”.  These members are advised to stay at home and avoid visiting the </w:t>
      </w:r>
      <w:r w:rsidR="00001760">
        <w:rPr>
          <w:rFonts w:ascii="Arial" w:hAnsi="Arial" w:cs="Arial"/>
          <w:lang w:val="en-US"/>
        </w:rPr>
        <w:t>gallery</w:t>
      </w:r>
      <w:r w:rsidR="00C50ED2" w:rsidRPr="00E56A3C">
        <w:rPr>
          <w:rFonts w:ascii="Arial" w:hAnsi="Arial" w:cs="Arial"/>
          <w:lang w:val="en-US"/>
        </w:rPr>
        <w:t>.</w:t>
      </w:r>
      <w:r w:rsidRPr="00E56A3C">
        <w:rPr>
          <w:rFonts w:ascii="Arial" w:hAnsi="Arial" w:cs="Arial"/>
          <w:lang w:val="en-US"/>
        </w:rPr>
        <w:t xml:space="preserve"> </w:t>
      </w:r>
    </w:p>
    <w:p w14:paraId="1B1913F9" w14:textId="2FC99DAC" w:rsidR="007B4803" w:rsidRPr="00E56A3C" w:rsidRDefault="007B4803" w:rsidP="007B4803">
      <w:pPr>
        <w:rPr>
          <w:rFonts w:ascii="Arial" w:hAnsi="Arial" w:cs="Arial"/>
          <w:lang w:val="en-US"/>
        </w:rPr>
      </w:pPr>
      <w:r w:rsidRPr="00E56A3C">
        <w:rPr>
          <w:rFonts w:ascii="Arial" w:hAnsi="Arial" w:cs="Arial"/>
          <w:lang w:val="en-US"/>
        </w:rPr>
        <w:t xml:space="preserve">Members who are known to be in the High Risk category attend </w:t>
      </w:r>
      <w:r w:rsidR="00474C14" w:rsidRPr="00E56A3C">
        <w:rPr>
          <w:rFonts w:ascii="Arial" w:hAnsi="Arial" w:cs="Arial"/>
          <w:lang w:val="en-US"/>
        </w:rPr>
        <w:t xml:space="preserve">entirely </w:t>
      </w:r>
      <w:r w:rsidRPr="00E56A3C">
        <w:rPr>
          <w:rFonts w:ascii="Arial" w:hAnsi="Arial" w:cs="Arial"/>
          <w:lang w:val="en-US"/>
        </w:rPr>
        <w:t>at their own risk</w:t>
      </w:r>
      <w:r w:rsidR="00C50ED2" w:rsidRPr="00E56A3C">
        <w:rPr>
          <w:rFonts w:ascii="Arial" w:hAnsi="Arial" w:cs="Arial"/>
          <w:lang w:val="en-US"/>
        </w:rPr>
        <w:t xml:space="preserve"> and should </w:t>
      </w:r>
      <w:r w:rsidR="00001760">
        <w:rPr>
          <w:rFonts w:ascii="Arial" w:hAnsi="Arial" w:cs="Arial"/>
          <w:lang w:val="en-US"/>
        </w:rPr>
        <w:t xml:space="preserve">follow the procedures herein as well as </w:t>
      </w:r>
      <w:r w:rsidR="00474C14" w:rsidRPr="00E56A3C">
        <w:rPr>
          <w:rFonts w:ascii="Arial" w:hAnsi="Arial" w:cs="Arial"/>
          <w:lang w:val="en-US"/>
        </w:rPr>
        <w:t>e</w:t>
      </w:r>
      <w:r w:rsidR="00C50ED2" w:rsidRPr="00E56A3C">
        <w:rPr>
          <w:rFonts w:ascii="Arial" w:hAnsi="Arial" w:cs="Arial"/>
          <w:lang w:val="en-US"/>
        </w:rPr>
        <w:t>xercise</w:t>
      </w:r>
      <w:r w:rsidR="00C53838" w:rsidRPr="00E56A3C">
        <w:rPr>
          <w:rFonts w:ascii="Arial" w:hAnsi="Arial" w:cs="Arial"/>
          <w:lang w:val="en-US"/>
        </w:rPr>
        <w:t xml:space="preserve"> extreme caution </w:t>
      </w:r>
      <w:r w:rsidR="00474C14" w:rsidRPr="00E56A3C">
        <w:rPr>
          <w:rFonts w:ascii="Arial" w:hAnsi="Arial" w:cs="Arial"/>
          <w:lang w:val="en-US"/>
        </w:rPr>
        <w:t xml:space="preserve">at all times </w:t>
      </w:r>
      <w:r w:rsidR="00C53838" w:rsidRPr="00E56A3C">
        <w:rPr>
          <w:rFonts w:ascii="Arial" w:hAnsi="Arial" w:cs="Arial"/>
          <w:lang w:val="en-US"/>
        </w:rPr>
        <w:t xml:space="preserve">if attending the </w:t>
      </w:r>
      <w:r w:rsidR="00001760">
        <w:rPr>
          <w:rFonts w:ascii="Arial" w:hAnsi="Arial" w:cs="Arial"/>
          <w:lang w:val="en-US"/>
        </w:rPr>
        <w:t>gallery</w:t>
      </w:r>
      <w:r w:rsidR="00C53838" w:rsidRPr="00E56A3C">
        <w:rPr>
          <w:rFonts w:ascii="Arial" w:hAnsi="Arial" w:cs="Arial"/>
          <w:lang w:val="en-US"/>
        </w:rPr>
        <w:t xml:space="preserve"> during these restrictions.</w:t>
      </w:r>
    </w:p>
    <w:p w14:paraId="5E441CDF" w14:textId="6662365B" w:rsidR="00DA567D" w:rsidRPr="00E56A3C" w:rsidRDefault="00D33762" w:rsidP="00C50ED2">
      <w:pPr>
        <w:pStyle w:val="Heading1"/>
        <w:rPr>
          <w:rFonts w:ascii="Arial" w:hAnsi="Arial" w:cs="Arial"/>
        </w:rPr>
      </w:pPr>
      <w:bookmarkStart w:id="6" w:name="_Toc48584650"/>
      <w:r w:rsidRPr="00E56A3C">
        <w:rPr>
          <w:rFonts w:ascii="Arial" w:hAnsi="Arial" w:cs="Arial"/>
        </w:rPr>
        <w:t xml:space="preserve">Risk identification and </w:t>
      </w:r>
      <w:r w:rsidR="00DA567D" w:rsidRPr="00E56A3C">
        <w:rPr>
          <w:rFonts w:ascii="Arial" w:hAnsi="Arial" w:cs="Arial"/>
        </w:rPr>
        <w:t>Mitigation Strategy</w:t>
      </w:r>
      <w:bookmarkEnd w:id="6"/>
    </w:p>
    <w:p w14:paraId="46620AF7" w14:textId="182ABE26" w:rsidR="00D33762" w:rsidRPr="00E56A3C" w:rsidRDefault="00D33762" w:rsidP="00D33762">
      <w:pPr>
        <w:rPr>
          <w:rFonts w:ascii="Arial" w:hAnsi="Arial" w:cs="Arial"/>
          <w:lang w:val="en-US"/>
        </w:rPr>
      </w:pPr>
      <w:r w:rsidRPr="00E56A3C">
        <w:rPr>
          <w:rFonts w:ascii="Arial" w:hAnsi="Arial" w:cs="Arial"/>
          <w:lang w:val="en-US"/>
        </w:rPr>
        <w:t xml:space="preserve">The following table described the </w:t>
      </w:r>
      <w:r w:rsidR="00474C14" w:rsidRPr="00E56A3C">
        <w:rPr>
          <w:rFonts w:ascii="Arial" w:hAnsi="Arial" w:cs="Arial"/>
          <w:lang w:val="en-US"/>
        </w:rPr>
        <w:t>possible causes of the R</w:t>
      </w:r>
      <w:r w:rsidRPr="00E56A3C">
        <w:rPr>
          <w:rFonts w:ascii="Arial" w:hAnsi="Arial" w:cs="Arial"/>
          <w:lang w:val="en-US"/>
        </w:rPr>
        <w:t>isk which have been identified and the associated mitigation action plan strategy.</w:t>
      </w:r>
    </w:p>
    <w:tbl>
      <w:tblPr>
        <w:tblStyle w:val="TableGrid"/>
        <w:tblW w:w="14425" w:type="dxa"/>
        <w:tblLook w:val="04A0" w:firstRow="1" w:lastRow="0" w:firstColumn="1" w:lastColumn="0" w:noHBand="0" w:noVBand="1"/>
      </w:tblPr>
      <w:tblGrid>
        <w:gridCol w:w="675"/>
        <w:gridCol w:w="2694"/>
        <w:gridCol w:w="5528"/>
        <w:gridCol w:w="3827"/>
        <w:gridCol w:w="1701"/>
      </w:tblGrid>
      <w:tr w:rsidR="00D33762" w:rsidRPr="00E56A3C" w14:paraId="6B52E2F1" w14:textId="77777777" w:rsidTr="007B4803">
        <w:trPr>
          <w:tblHeader/>
        </w:trPr>
        <w:tc>
          <w:tcPr>
            <w:tcW w:w="675" w:type="dxa"/>
          </w:tcPr>
          <w:p w14:paraId="216D2EA8" w14:textId="603495FC" w:rsidR="00D33762" w:rsidRPr="00E56A3C" w:rsidRDefault="00D33762" w:rsidP="000E734F">
            <w:pPr>
              <w:pStyle w:val="ListParagraph"/>
              <w:ind w:left="0"/>
              <w:rPr>
                <w:rFonts w:ascii="Arial" w:hAnsi="Arial" w:cs="Arial"/>
                <w:b/>
                <w:bCs/>
                <w:lang w:val="en-US"/>
              </w:rPr>
            </w:pPr>
            <w:r w:rsidRPr="00E56A3C">
              <w:rPr>
                <w:rFonts w:ascii="Arial" w:hAnsi="Arial" w:cs="Arial"/>
                <w:b/>
                <w:bCs/>
                <w:lang w:val="en-US"/>
              </w:rPr>
              <w:t>No.</w:t>
            </w:r>
          </w:p>
        </w:tc>
        <w:tc>
          <w:tcPr>
            <w:tcW w:w="2694" w:type="dxa"/>
          </w:tcPr>
          <w:p w14:paraId="74A3AD95" w14:textId="431F3E1B" w:rsidR="00D33762" w:rsidRPr="00E56A3C" w:rsidRDefault="00D33762" w:rsidP="000E734F">
            <w:pPr>
              <w:pStyle w:val="ListParagraph"/>
              <w:ind w:left="0"/>
              <w:rPr>
                <w:rFonts w:ascii="Arial" w:hAnsi="Arial" w:cs="Arial"/>
                <w:b/>
                <w:bCs/>
                <w:lang w:val="en-US"/>
              </w:rPr>
            </w:pPr>
            <w:r w:rsidRPr="00E56A3C">
              <w:rPr>
                <w:rFonts w:ascii="Arial" w:hAnsi="Arial" w:cs="Arial"/>
                <w:b/>
                <w:bCs/>
                <w:lang w:val="en-US"/>
              </w:rPr>
              <w:t xml:space="preserve">Risk </w:t>
            </w:r>
            <w:r w:rsidR="00474C14" w:rsidRPr="00E56A3C">
              <w:rPr>
                <w:rFonts w:ascii="Arial" w:hAnsi="Arial" w:cs="Arial"/>
                <w:b/>
                <w:bCs/>
                <w:lang w:val="en-US"/>
              </w:rPr>
              <w:t xml:space="preserve">cause </w:t>
            </w:r>
            <w:r w:rsidRPr="00E56A3C">
              <w:rPr>
                <w:rFonts w:ascii="Arial" w:hAnsi="Arial" w:cs="Arial"/>
                <w:b/>
                <w:bCs/>
                <w:lang w:val="en-US"/>
              </w:rPr>
              <w:t>description</w:t>
            </w:r>
          </w:p>
        </w:tc>
        <w:tc>
          <w:tcPr>
            <w:tcW w:w="5528" w:type="dxa"/>
          </w:tcPr>
          <w:p w14:paraId="46472311" w14:textId="4DC13317" w:rsidR="00D33762" w:rsidRPr="00E56A3C" w:rsidRDefault="00A2348E" w:rsidP="000E734F">
            <w:pPr>
              <w:pStyle w:val="ListParagraph"/>
              <w:ind w:left="0"/>
              <w:rPr>
                <w:rFonts w:ascii="Arial" w:hAnsi="Arial" w:cs="Arial"/>
                <w:b/>
                <w:bCs/>
                <w:lang w:val="en-US"/>
              </w:rPr>
            </w:pPr>
            <w:r w:rsidRPr="00E56A3C">
              <w:rPr>
                <w:rFonts w:ascii="Arial" w:hAnsi="Arial" w:cs="Arial"/>
                <w:b/>
                <w:bCs/>
                <w:lang w:val="en-US"/>
              </w:rPr>
              <w:t>Mitigation plan</w:t>
            </w:r>
          </w:p>
        </w:tc>
        <w:tc>
          <w:tcPr>
            <w:tcW w:w="3827" w:type="dxa"/>
          </w:tcPr>
          <w:p w14:paraId="3219196B" w14:textId="18DD3320" w:rsidR="00D33762" w:rsidRPr="00E56A3C" w:rsidRDefault="00A2348E" w:rsidP="000E734F">
            <w:pPr>
              <w:pStyle w:val="ListParagraph"/>
              <w:ind w:left="0"/>
              <w:rPr>
                <w:rFonts w:ascii="Arial" w:hAnsi="Arial" w:cs="Arial"/>
                <w:b/>
                <w:bCs/>
                <w:lang w:val="en-US"/>
              </w:rPr>
            </w:pPr>
            <w:r w:rsidRPr="00E56A3C">
              <w:rPr>
                <w:rFonts w:ascii="Arial" w:hAnsi="Arial" w:cs="Arial"/>
                <w:b/>
                <w:bCs/>
                <w:lang w:val="en-US"/>
              </w:rPr>
              <w:t>Actions</w:t>
            </w:r>
          </w:p>
        </w:tc>
        <w:tc>
          <w:tcPr>
            <w:tcW w:w="1701" w:type="dxa"/>
          </w:tcPr>
          <w:p w14:paraId="07F0FA56" w14:textId="43D64942" w:rsidR="00D33762" w:rsidRPr="00E56A3C" w:rsidRDefault="00D33762" w:rsidP="000E734F">
            <w:pPr>
              <w:pStyle w:val="ListParagraph"/>
              <w:ind w:left="0"/>
              <w:rPr>
                <w:rFonts w:ascii="Arial" w:hAnsi="Arial" w:cs="Arial"/>
                <w:b/>
                <w:bCs/>
                <w:lang w:val="en-US"/>
              </w:rPr>
            </w:pPr>
            <w:r w:rsidRPr="00E56A3C">
              <w:rPr>
                <w:rFonts w:ascii="Arial" w:hAnsi="Arial" w:cs="Arial"/>
                <w:b/>
                <w:bCs/>
                <w:lang w:val="en-US"/>
              </w:rPr>
              <w:t>Actionee</w:t>
            </w:r>
          </w:p>
        </w:tc>
      </w:tr>
      <w:tr w:rsidR="00D33762" w:rsidRPr="00E56A3C" w14:paraId="6E8E2546" w14:textId="77777777" w:rsidTr="007B4803">
        <w:tc>
          <w:tcPr>
            <w:tcW w:w="675" w:type="dxa"/>
          </w:tcPr>
          <w:p w14:paraId="4CF8388F" w14:textId="5E38DDC6" w:rsidR="00D33762" w:rsidRPr="00E56A3C" w:rsidRDefault="00D33762" w:rsidP="000E734F">
            <w:pPr>
              <w:pStyle w:val="ListParagraph"/>
              <w:ind w:left="0"/>
              <w:rPr>
                <w:rFonts w:ascii="Arial" w:hAnsi="Arial" w:cs="Arial"/>
                <w:lang w:val="en-US"/>
              </w:rPr>
            </w:pPr>
            <w:r w:rsidRPr="00E56A3C">
              <w:rPr>
                <w:rFonts w:ascii="Arial" w:hAnsi="Arial" w:cs="Arial"/>
                <w:lang w:val="en-US"/>
              </w:rPr>
              <w:t>1</w:t>
            </w:r>
          </w:p>
        </w:tc>
        <w:tc>
          <w:tcPr>
            <w:tcW w:w="2694" w:type="dxa"/>
          </w:tcPr>
          <w:p w14:paraId="699EA3FB" w14:textId="64B28CC6" w:rsidR="00D33762" w:rsidRPr="00E56A3C" w:rsidRDefault="00D33762" w:rsidP="00ED6760">
            <w:pPr>
              <w:pStyle w:val="ListParagraph"/>
              <w:ind w:left="0"/>
              <w:rPr>
                <w:rFonts w:ascii="Arial" w:hAnsi="Arial" w:cs="Arial"/>
                <w:lang w:val="en-US"/>
              </w:rPr>
            </w:pPr>
            <w:r w:rsidRPr="00E56A3C">
              <w:rPr>
                <w:rFonts w:ascii="Arial" w:hAnsi="Arial" w:cs="Arial"/>
                <w:lang w:val="en-US"/>
              </w:rPr>
              <w:t xml:space="preserve">A </w:t>
            </w:r>
            <w:r w:rsidR="00A2348E" w:rsidRPr="00E56A3C">
              <w:rPr>
                <w:rFonts w:ascii="Arial" w:hAnsi="Arial" w:cs="Arial"/>
                <w:lang w:val="en-US"/>
              </w:rPr>
              <w:t xml:space="preserve">covid-19 </w:t>
            </w:r>
            <w:r w:rsidRPr="00E56A3C">
              <w:rPr>
                <w:rFonts w:ascii="Arial" w:hAnsi="Arial" w:cs="Arial"/>
                <w:lang w:val="en-US"/>
              </w:rPr>
              <w:t>con</w:t>
            </w:r>
            <w:r w:rsidR="00A2348E" w:rsidRPr="00E56A3C">
              <w:rPr>
                <w:rFonts w:ascii="Arial" w:hAnsi="Arial" w:cs="Arial"/>
                <w:lang w:val="en-US"/>
              </w:rPr>
              <w:t xml:space="preserve">tagious person attends the </w:t>
            </w:r>
            <w:r w:rsidR="00ED6760">
              <w:rPr>
                <w:rFonts w:ascii="Arial" w:hAnsi="Arial" w:cs="Arial"/>
                <w:lang w:val="en-US"/>
              </w:rPr>
              <w:t>Little Gem Gallery</w:t>
            </w:r>
          </w:p>
        </w:tc>
        <w:tc>
          <w:tcPr>
            <w:tcW w:w="5528" w:type="dxa"/>
          </w:tcPr>
          <w:p w14:paraId="4AA26BF1" w14:textId="114C2182" w:rsidR="00FD7842" w:rsidRPr="00E56A3C" w:rsidRDefault="00A2348E" w:rsidP="001A7D8B">
            <w:pPr>
              <w:pStyle w:val="ListParagraph"/>
              <w:numPr>
                <w:ilvl w:val="0"/>
                <w:numId w:val="3"/>
              </w:numPr>
              <w:rPr>
                <w:rFonts w:ascii="Arial" w:hAnsi="Arial" w:cs="Arial"/>
                <w:lang w:val="en-US"/>
              </w:rPr>
            </w:pPr>
            <w:r w:rsidRPr="00E56A3C">
              <w:rPr>
                <w:rFonts w:ascii="Arial" w:hAnsi="Arial" w:cs="Arial"/>
                <w:lang w:val="en-US"/>
              </w:rPr>
              <w:t xml:space="preserve">Under no circumstances should those diagnosed as </w:t>
            </w:r>
            <w:r w:rsidR="00B34008">
              <w:rPr>
                <w:rFonts w:ascii="Arial" w:hAnsi="Arial" w:cs="Arial"/>
                <w:lang w:val="en-US"/>
              </w:rPr>
              <w:t>COVID</w:t>
            </w:r>
            <w:r w:rsidRPr="00E56A3C">
              <w:rPr>
                <w:rFonts w:ascii="Arial" w:hAnsi="Arial" w:cs="Arial"/>
                <w:lang w:val="en-US"/>
              </w:rPr>
              <w:t>-19 positive</w:t>
            </w:r>
            <w:r w:rsidR="00001760">
              <w:rPr>
                <w:rFonts w:ascii="Arial" w:hAnsi="Arial" w:cs="Arial"/>
                <w:lang w:val="en-US"/>
              </w:rPr>
              <w:t>,</w:t>
            </w:r>
            <w:r w:rsidRPr="00E56A3C">
              <w:rPr>
                <w:rFonts w:ascii="Arial" w:hAnsi="Arial" w:cs="Arial"/>
                <w:lang w:val="en-US"/>
              </w:rPr>
              <w:t xml:space="preserve"> </w:t>
            </w:r>
            <w:r w:rsidR="007B1047" w:rsidRPr="00E56A3C">
              <w:rPr>
                <w:rFonts w:ascii="Arial" w:hAnsi="Arial" w:cs="Arial"/>
                <w:lang w:val="en-US"/>
              </w:rPr>
              <w:t xml:space="preserve">or </w:t>
            </w:r>
            <w:r w:rsidR="00474C14" w:rsidRPr="00E56A3C">
              <w:rPr>
                <w:rFonts w:ascii="Arial" w:hAnsi="Arial" w:cs="Arial"/>
                <w:lang w:val="en-US"/>
              </w:rPr>
              <w:t xml:space="preserve">those </w:t>
            </w:r>
            <w:r w:rsidR="007B1047" w:rsidRPr="00E56A3C">
              <w:rPr>
                <w:rFonts w:ascii="Arial" w:hAnsi="Arial" w:cs="Arial"/>
                <w:lang w:val="en-US"/>
              </w:rPr>
              <w:t xml:space="preserve">exhibiting </w:t>
            </w:r>
            <w:r w:rsidR="00FF3188" w:rsidRPr="00E56A3C">
              <w:rPr>
                <w:rFonts w:ascii="Arial" w:hAnsi="Arial" w:cs="Arial"/>
                <w:lang w:val="en-US"/>
              </w:rPr>
              <w:t xml:space="preserve">such </w:t>
            </w:r>
            <w:r w:rsidR="007B1047" w:rsidRPr="00E56A3C">
              <w:rPr>
                <w:rFonts w:ascii="Arial" w:hAnsi="Arial" w:cs="Arial"/>
                <w:lang w:val="en-US"/>
              </w:rPr>
              <w:t>symptoms</w:t>
            </w:r>
            <w:r w:rsidR="00001760">
              <w:rPr>
                <w:rFonts w:ascii="Arial" w:hAnsi="Arial" w:cs="Arial"/>
                <w:lang w:val="en-US"/>
              </w:rPr>
              <w:t>,</w:t>
            </w:r>
            <w:r w:rsidR="007B1047" w:rsidRPr="00E56A3C">
              <w:rPr>
                <w:rFonts w:ascii="Arial" w:hAnsi="Arial" w:cs="Arial"/>
                <w:lang w:val="en-US"/>
              </w:rPr>
              <w:t xml:space="preserve"> </w:t>
            </w:r>
            <w:r w:rsidRPr="00E56A3C">
              <w:rPr>
                <w:rFonts w:ascii="Arial" w:hAnsi="Arial" w:cs="Arial"/>
                <w:lang w:val="en-US"/>
              </w:rPr>
              <w:t>attend the facility</w:t>
            </w:r>
            <w:r w:rsidR="00474C14" w:rsidRPr="00E56A3C">
              <w:rPr>
                <w:rFonts w:ascii="Arial" w:hAnsi="Arial" w:cs="Arial"/>
                <w:lang w:val="en-US"/>
              </w:rPr>
              <w:t xml:space="preserve">. They must follow the UK Government’s testing &amp; </w:t>
            </w:r>
            <w:r w:rsidR="00001760">
              <w:rPr>
                <w:rFonts w:ascii="Arial" w:hAnsi="Arial" w:cs="Arial"/>
                <w:lang w:val="en-US"/>
              </w:rPr>
              <w:t>self-isolating guidance</w:t>
            </w:r>
          </w:p>
          <w:p w14:paraId="6DC79238" w14:textId="1C415B38" w:rsidR="00E12B5A" w:rsidRPr="00E56A3C" w:rsidRDefault="00E12B5A" w:rsidP="00E12B5A">
            <w:pPr>
              <w:pStyle w:val="ListParagraph"/>
              <w:ind w:left="360"/>
              <w:rPr>
                <w:rFonts w:ascii="Arial" w:hAnsi="Arial" w:cs="Arial"/>
                <w:lang w:val="en-US"/>
              </w:rPr>
            </w:pPr>
          </w:p>
          <w:p w14:paraId="0B126DC4" w14:textId="23317CB0" w:rsidR="00FD7842" w:rsidRPr="00E56A3C" w:rsidRDefault="00474C14" w:rsidP="001A7D8B">
            <w:pPr>
              <w:pStyle w:val="ListParagraph"/>
              <w:numPr>
                <w:ilvl w:val="0"/>
                <w:numId w:val="3"/>
              </w:numPr>
              <w:rPr>
                <w:rFonts w:ascii="Arial" w:hAnsi="Arial" w:cs="Arial"/>
                <w:lang w:val="en-US"/>
              </w:rPr>
            </w:pPr>
            <w:r w:rsidRPr="00E56A3C">
              <w:rPr>
                <w:rFonts w:ascii="Arial" w:hAnsi="Arial" w:cs="Arial"/>
                <w:lang w:val="en-US"/>
              </w:rPr>
              <w:t>I</w:t>
            </w:r>
            <w:r w:rsidR="00FD7842" w:rsidRPr="00E56A3C">
              <w:rPr>
                <w:rFonts w:ascii="Arial" w:hAnsi="Arial" w:cs="Arial"/>
                <w:lang w:val="en-US"/>
              </w:rPr>
              <w:t>f someone in the member</w:t>
            </w:r>
            <w:r w:rsidR="007A096F">
              <w:rPr>
                <w:rFonts w:ascii="Arial" w:hAnsi="Arial" w:cs="Arial"/>
                <w:lang w:val="en-US"/>
              </w:rPr>
              <w:t>’</w:t>
            </w:r>
            <w:r w:rsidR="00FD7842" w:rsidRPr="00E56A3C">
              <w:rPr>
                <w:rFonts w:ascii="Arial" w:hAnsi="Arial" w:cs="Arial"/>
                <w:lang w:val="en-US"/>
              </w:rPr>
              <w:t xml:space="preserve">s </w:t>
            </w:r>
            <w:r w:rsidRPr="00E56A3C">
              <w:rPr>
                <w:rFonts w:ascii="Arial" w:hAnsi="Arial" w:cs="Arial"/>
                <w:lang w:val="en-US"/>
              </w:rPr>
              <w:t xml:space="preserve">immediate </w:t>
            </w:r>
            <w:r w:rsidR="00FD7842" w:rsidRPr="00E56A3C">
              <w:rPr>
                <w:rFonts w:ascii="Arial" w:hAnsi="Arial" w:cs="Arial"/>
                <w:lang w:val="en-US"/>
              </w:rPr>
              <w:t>household</w:t>
            </w:r>
            <w:r w:rsidR="00001760">
              <w:rPr>
                <w:rFonts w:ascii="Arial" w:hAnsi="Arial" w:cs="Arial"/>
                <w:lang w:val="en-US"/>
              </w:rPr>
              <w:t>,</w:t>
            </w:r>
            <w:r w:rsidRPr="00E56A3C">
              <w:rPr>
                <w:rFonts w:ascii="Arial" w:hAnsi="Arial" w:cs="Arial"/>
                <w:lang w:val="en-US"/>
              </w:rPr>
              <w:t xml:space="preserve"> or recent </w:t>
            </w:r>
            <w:r w:rsidR="00760B37" w:rsidRPr="00E56A3C">
              <w:rPr>
                <w:rFonts w:ascii="Arial" w:hAnsi="Arial" w:cs="Arial"/>
                <w:lang w:val="en-US"/>
              </w:rPr>
              <w:t xml:space="preserve">social </w:t>
            </w:r>
            <w:r w:rsidRPr="00E56A3C">
              <w:rPr>
                <w:rFonts w:ascii="Arial" w:hAnsi="Arial" w:cs="Arial"/>
                <w:lang w:val="en-US"/>
              </w:rPr>
              <w:t>contacts</w:t>
            </w:r>
            <w:r w:rsidR="00FD7842" w:rsidRPr="00E56A3C">
              <w:rPr>
                <w:rFonts w:ascii="Arial" w:hAnsi="Arial" w:cs="Arial"/>
                <w:lang w:val="en-US"/>
              </w:rPr>
              <w:t xml:space="preserve">, has </w:t>
            </w:r>
            <w:r w:rsidR="00B34008">
              <w:rPr>
                <w:rFonts w:ascii="Arial" w:hAnsi="Arial" w:cs="Arial"/>
                <w:lang w:val="en-US"/>
              </w:rPr>
              <w:t>COVID</w:t>
            </w:r>
            <w:r w:rsidR="00FD7842" w:rsidRPr="00E56A3C">
              <w:rPr>
                <w:rFonts w:ascii="Arial" w:hAnsi="Arial" w:cs="Arial"/>
                <w:lang w:val="en-US"/>
              </w:rPr>
              <w:t xml:space="preserve">-19 symptoms they should stay at home and must not attend the </w:t>
            </w:r>
            <w:r w:rsidR="007A096F">
              <w:rPr>
                <w:rFonts w:ascii="Arial" w:hAnsi="Arial" w:cs="Arial"/>
                <w:lang w:val="en-US"/>
              </w:rPr>
              <w:t>gallery</w:t>
            </w:r>
            <w:r w:rsidR="00FD7842" w:rsidRPr="00E56A3C">
              <w:rPr>
                <w:rFonts w:ascii="Arial" w:hAnsi="Arial" w:cs="Arial"/>
                <w:lang w:val="en-US"/>
              </w:rPr>
              <w:t xml:space="preserve"> under any circumstances</w:t>
            </w:r>
            <w:r w:rsidRPr="00E56A3C">
              <w:rPr>
                <w:rFonts w:ascii="Arial" w:hAnsi="Arial" w:cs="Arial"/>
                <w:lang w:val="en-US"/>
              </w:rPr>
              <w:t xml:space="preserve">. They should </w:t>
            </w:r>
            <w:r w:rsidR="00A2348E" w:rsidRPr="00E56A3C">
              <w:rPr>
                <w:rFonts w:ascii="Arial" w:hAnsi="Arial" w:cs="Arial"/>
                <w:lang w:val="en-US"/>
              </w:rPr>
              <w:t>follow the UK Government</w:t>
            </w:r>
            <w:r w:rsidRPr="00E56A3C">
              <w:rPr>
                <w:rFonts w:ascii="Arial" w:hAnsi="Arial" w:cs="Arial"/>
                <w:lang w:val="en-US"/>
              </w:rPr>
              <w:t>’</w:t>
            </w:r>
            <w:r w:rsidR="00001760">
              <w:rPr>
                <w:rFonts w:ascii="Arial" w:hAnsi="Arial" w:cs="Arial"/>
                <w:lang w:val="en-US"/>
              </w:rPr>
              <w:t>s self-isolating guidance</w:t>
            </w:r>
          </w:p>
          <w:p w14:paraId="4A9359E9" w14:textId="77777777" w:rsidR="00E12B5A" w:rsidRPr="00E56A3C" w:rsidRDefault="00E12B5A" w:rsidP="00E12B5A">
            <w:pPr>
              <w:pStyle w:val="ListParagraph"/>
              <w:ind w:left="360"/>
              <w:rPr>
                <w:rFonts w:ascii="Arial" w:hAnsi="Arial" w:cs="Arial"/>
                <w:lang w:val="en-US"/>
              </w:rPr>
            </w:pPr>
          </w:p>
          <w:p w14:paraId="5CAA3061" w14:textId="6676292A" w:rsidR="00FD7842" w:rsidRPr="00E56A3C" w:rsidRDefault="00A2348E" w:rsidP="00FD7842">
            <w:pPr>
              <w:pStyle w:val="ListParagraph"/>
              <w:numPr>
                <w:ilvl w:val="0"/>
                <w:numId w:val="3"/>
              </w:numPr>
              <w:rPr>
                <w:rFonts w:ascii="Arial" w:hAnsi="Arial" w:cs="Arial"/>
                <w:lang w:val="en-US"/>
              </w:rPr>
            </w:pPr>
            <w:r w:rsidRPr="00E56A3C">
              <w:rPr>
                <w:rFonts w:ascii="Arial" w:hAnsi="Arial" w:cs="Arial"/>
                <w:lang w:val="en-US"/>
              </w:rPr>
              <w:t xml:space="preserve">All attendees must sign and hand-in </w:t>
            </w:r>
            <w:r w:rsidR="00001760">
              <w:rPr>
                <w:rFonts w:ascii="Arial" w:hAnsi="Arial" w:cs="Arial"/>
                <w:lang w:val="en-US"/>
              </w:rPr>
              <w:t>a</w:t>
            </w:r>
            <w:r w:rsidRPr="00E56A3C">
              <w:rPr>
                <w:rFonts w:ascii="Arial" w:hAnsi="Arial" w:cs="Arial"/>
                <w:lang w:val="en-US"/>
              </w:rPr>
              <w:t xml:space="preserve"> liability release waiver declaration form before being admitted to the </w:t>
            </w:r>
            <w:r w:rsidR="007A096F">
              <w:rPr>
                <w:rFonts w:ascii="Arial" w:hAnsi="Arial" w:cs="Arial"/>
                <w:lang w:val="en-US"/>
              </w:rPr>
              <w:t>gallery</w:t>
            </w:r>
            <w:r w:rsidR="00FD7842" w:rsidRPr="00E56A3C">
              <w:rPr>
                <w:rFonts w:ascii="Arial" w:hAnsi="Arial" w:cs="Arial"/>
                <w:lang w:val="en-US"/>
              </w:rPr>
              <w:t xml:space="preserve"> </w:t>
            </w:r>
            <w:r w:rsidR="00001760">
              <w:rPr>
                <w:rFonts w:ascii="Arial" w:hAnsi="Arial" w:cs="Arial"/>
                <w:lang w:val="en-US"/>
              </w:rPr>
              <w:br/>
            </w:r>
          </w:p>
          <w:p w14:paraId="54412EF9" w14:textId="77777777" w:rsidR="00E12B5A" w:rsidRPr="00E56A3C" w:rsidRDefault="00E12B5A" w:rsidP="00E12B5A">
            <w:pPr>
              <w:pStyle w:val="ListParagraph"/>
              <w:rPr>
                <w:rFonts w:ascii="Arial" w:hAnsi="Arial" w:cs="Arial"/>
                <w:lang w:val="en-US"/>
              </w:rPr>
            </w:pPr>
          </w:p>
          <w:p w14:paraId="2AE67132" w14:textId="5E1628F7" w:rsidR="00FD7842" w:rsidRPr="00E56A3C" w:rsidRDefault="00FD7842" w:rsidP="00FD7842">
            <w:pPr>
              <w:pStyle w:val="ListParagraph"/>
              <w:numPr>
                <w:ilvl w:val="0"/>
                <w:numId w:val="3"/>
              </w:numPr>
              <w:rPr>
                <w:rFonts w:ascii="Arial" w:hAnsi="Arial" w:cs="Arial"/>
                <w:lang w:val="en-US"/>
              </w:rPr>
            </w:pPr>
            <w:r w:rsidRPr="00E56A3C">
              <w:rPr>
                <w:rFonts w:ascii="Arial" w:hAnsi="Arial" w:cs="Arial"/>
                <w:lang w:val="en-US"/>
              </w:rPr>
              <w:t xml:space="preserve">The </w:t>
            </w:r>
            <w:r w:rsidR="007A096F">
              <w:rPr>
                <w:rFonts w:ascii="Arial" w:hAnsi="Arial" w:cs="Arial"/>
                <w:lang w:val="en-US"/>
              </w:rPr>
              <w:t>gallery</w:t>
            </w:r>
            <w:r w:rsidRPr="00E56A3C">
              <w:rPr>
                <w:rFonts w:ascii="Arial" w:hAnsi="Arial" w:cs="Arial"/>
                <w:lang w:val="en-US"/>
              </w:rPr>
              <w:t xml:space="preserve"> must be thoroughly cleaned before it opens to its members for the first time and cleaned after use protocols established as defined herein</w:t>
            </w:r>
          </w:p>
          <w:p w14:paraId="1E3282B9" w14:textId="77777777" w:rsidR="00E12B5A" w:rsidRPr="00E56A3C" w:rsidRDefault="00E12B5A" w:rsidP="00E12B5A">
            <w:pPr>
              <w:pStyle w:val="ListParagraph"/>
              <w:rPr>
                <w:rFonts w:ascii="Arial" w:hAnsi="Arial" w:cs="Arial"/>
                <w:lang w:val="en-US"/>
              </w:rPr>
            </w:pPr>
          </w:p>
          <w:p w14:paraId="0605D2D1" w14:textId="132E7D7A" w:rsidR="00743AEF" w:rsidRPr="00E56A3C" w:rsidRDefault="00474C14" w:rsidP="00001760">
            <w:pPr>
              <w:pStyle w:val="ListParagraph"/>
              <w:numPr>
                <w:ilvl w:val="0"/>
                <w:numId w:val="3"/>
              </w:numPr>
              <w:rPr>
                <w:rFonts w:ascii="Arial" w:hAnsi="Arial" w:cs="Arial"/>
                <w:color w:val="0070C0"/>
                <w:lang w:val="en-US"/>
              </w:rPr>
            </w:pPr>
            <w:r w:rsidRPr="00E56A3C">
              <w:rPr>
                <w:rFonts w:ascii="Arial" w:hAnsi="Arial" w:cs="Arial"/>
                <w:lang w:val="en-US"/>
              </w:rPr>
              <w:t xml:space="preserve">The </w:t>
            </w:r>
            <w:r w:rsidR="00ED6760">
              <w:rPr>
                <w:rFonts w:ascii="Arial" w:hAnsi="Arial" w:cs="Arial"/>
                <w:lang w:val="en-US"/>
              </w:rPr>
              <w:t>charity</w:t>
            </w:r>
            <w:r w:rsidRPr="00E56A3C">
              <w:rPr>
                <w:rFonts w:ascii="Arial" w:hAnsi="Arial" w:cs="Arial"/>
                <w:lang w:val="en-US"/>
              </w:rPr>
              <w:t xml:space="preserve"> shall </w:t>
            </w:r>
            <w:r w:rsidR="00AA1B33" w:rsidRPr="00E56A3C">
              <w:rPr>
                <w:rFonts w:ascii="Arial" w:hAnsi="Arial" w:cs="Arial"/>
                <w:lang w:val="en-US"/>
              </w:rPr>
              <w:t>r</w:t>
            </w:r>
            <w:r w:rsidR="00743AEF" w:rsidRPr="00E56A3C">
              <w:rPr>
                <w:rFonts w:ascii="Arial" w:hAnsi="Arial" w:cs="Arial"/>
                <w:lang w:val="en-US"/>
              </w:rPr>
              <w:t>educe the number of opening days</w:t>
            </w:r>
            <w:r w:rsidR="00760B37" w:rsidRPr="00E56A3C">
              <w:rPr>
                <w:rFonts w:ascii="Arial" w:hAnsi="Arial" w:cs="Arial"/>
                <w:lang w:val="en-US"/>
              </w:rPr>
              <w:t xml:space="preserve"> and opening time </w:t>
            </w:r>
            <w:r w:rsidR="00743AEF" w:rsidRPr="00E56A3C">
              <w:rPr>
                <w:rFonts w:ascii="Arial" w:hAnsi="Arial" w:cs="Arial"/>
                <w:lang w:val="en-US"/>
              </w:rPr>
              <w:t>to a</w:t>
            </w:r>
            <w:r w:rsidR="00760B37" w:rsidRPr="00E56A3C">
              <w:rPr>
                <w:rFonts w:ascii="Arial" w:hAnsi="Arial" w:cs="Arial"/>
                <w:lang w:val="en-US"/>
              </w:rPr>
              <w:t>n</w:t>
            </w:r>
            <w:r w:rsidR="00743AEF" w:rsidRPr="00E56A3C">
              <w:rPr>
                <w:rFonts w:ascii="Arial" w:hAnsi="Arial" w:cs="Arial"/>
                <w:lang w:val="en-US"/>
              </w:rPr>
              <w:t xml:space="preserve"> </w:t>
            </w:r>
            <w:r w:rsidRPr="00E56A3C">
              <w:rPr>
                <w:rFonts w:ascii="Arial" w:hAnsi="Arial" w:cs="Arial"/>
                <w:lang w:val="en-US"/>
              </w:rPr>
              <w:t xml:space="preserve">absolute </w:t>
            </w:r>
            <w:r w:rsidR="00743AEF" w:rsidRPr="00E56A3C">
              <w:rPr>
                <w:rFonts w:ascii="Arial" w:hAnsi="Arial" w:cs="Arial"/>
                <w:lang w:val="en-US"/>
              </w:rPr>
              <w:t>minimum</w:t>
            </w:r>
            <w:r w:rsidR="00AA1B33" w:rsidRPr="00E56A3C">
              <w:rPr>
                <w:rFonts w:ascii="Arial" w:hAnsi="Arial" w:cs="Arial"/>
                <w:lang w:val="en-US"/>
              </w:rPr>
              <w:t xml:space="preserve"> to limit exposure</w:t>
            </w:r>
            <w:r w:rsidR="00FD7842" w:rsidRPr="00E56A3C">
              <w:rPr>
                <w:rFonts w:ascii="Arial" w:hAnsi="Arial" w:cs="Arial"/>
                <w:lang w:val="en-US"/>
              </w:rPr>
              <w:t xml:space="preserve"> to key volunteers and </w:t>
            </w:r>
            <w:r w:rsidRPr="00E56A3C">
              <w:rPr>
                <w:rFonts w:ascii="Arial" w:hAnsi="Arial" w:cs="Arial"/>
                <w:lang w:val="en-US"/>
              </w:rPr>
              <w:t xml:space="preserve">the </w:t>
            </w:r>
            <w:r w:rsidR="00FD7842" w:rsidRPr="00E56A3C">
              <w:rPr>
                <w:rFonts w:ascii="Arial" w:hAnsi="Arial" w:cs="Arial"/>
                <w:lang w:val="en-US"/>
              </w:rPr>
              <w:t>members</w:t>
            </w:r>
          </w:p>
        </w:tc>
        <w:tc>
          <w:tcPr>
            <w:tcW w:w="3827" w:type="dxa"/>
          </w:tcPr>
          <w:p w14:paraId="42BE524D" w14:textId="727C3F35" w:rsidR="00FD7842" w:rsidRPr="00E56A3C" w:rsidRDefault="00001760" w:rsidP="00AA1B33">
            <w:pPr>
              <w:pStyle w:val="ListParagraph"/>
              <w:numPr>
                <w:ilvl w:val="0"/>
                <w:numId w:val="22"/>
              </w:numPr>
              <w:rPr>
                <w:rFonts w:ascii="Arial" w:hAnsi="Arial" w:cs="Arial"/>
                <w:lang w:val="en-US"/>
              </w:rPr>
            </w:pPr>
            <w:r>
              <w:rPr>
                <w:rFonts w:ascii="Arial" w:hAnsi="Arial" w:cs="Arial"/>
                <w:lang w:val="en-US"/>
              </w:rPr>
              <w:t>e</w:t>
            </w:r>
            <w:r w:rsidR="00E12B5A" w:rsidRPr="00E56A3C">
              <w:rPr>
                <w:rFonts w:ascii="Arial" w:hAnsi="Arial" w:cs="Arial"/>
                <w:lang w:val="en-US"/>
              </w:rPr>
              <w:t>-</w:t>
            </w:r>
            <w:r>
              <w:rPr>
                <w:rFonts w:ascii="Arial" w:hAnsi="Arial" w:cs="Arial"/>
                <w:lang w:val="en-US"/>
              </w:rPr>
              <w:t>c</w:t>
            </w:r>
            <w:r w:rsidR="00A2348E" w:rsidRPr="00E56A3C">
              <w:rPr>
                <w:rFonts w:ascii="Arial" w:hAnsi="Arial" w:cs="Arial"/>
                <w:lang w:val="en-US"/>
              </w:rPr>
              <w:t xml:space="preserve">opy of </w:t>
            </w:r>
            <w:r w:rsidR="00FD7842" w:rsidRPr="00E56A3C">
              <w:rPr>
                <w:rFonts w:ascii="Arial" w:hAnsi="Arial" w:cs="Arial"/>
                <w:lang w:val="en-US"/>
              </w:rPr>
              <w:t xml:space="preserve">this document </w:t>
            </w:r>
            <w:r w:rsidR="001A7D8B" w:rsidRPr="00E56A3C">
              <w:rPr>
                <w:rFonts w:ascii="Arial" w:hAnsi="Arial" w:cs="Arial"/>
                <w:lang w:val="en-US"/>
              </w:rPr>
              <w:t xml:space="preserve">to be sent to all members and a hard copy shall be retained </w:t>
            </w:r>
            <w:r>
              <w:rPr>
                <w:rFonts w:ascii="Arial" w:hAnsi="Arial" w:cs="Arial"/>
                <w:lang w:val="en-US"/>
              </w:rPr>
              <w:t>at the gallery</w:t>
            </w:r>
            <w:r>
              <w:rPr>
                <w:rFonts w:ascii="Arial" w:hAnsi="Arial" w:cs="Arial"/>
                <w:lang w:val="en-US"/>
              </w:rPr>
              <w:br/>
            </w:r>
          </w:p>
          <w:p w14:paraId="29AC967F" w14:textId="5D164167" w:rsidR="00FD7842" w:rsidRPr="00E56A3C" w:rsidRDefault="00FD7842" w:rsidP="00FD7842">
            <w:pPr>
              <w:pStyle w:val="ListParagraph"/>
              <w:ind w:left="360"/>
              <w:rPr>
                <w:rFonts w:ascii="Arial" w:hAnsi="Arial" w:cs="Arial"/>
                <w:lang w:val="en-US"/>
              </w:rPr>
            </w:pPr>
          </w:p>
          <w:p w14:paraId="475D832E" w14:textId="762798EA" w:rsidR="00D33762" w:rsidRPr="00E56A3C" w:rsidRDefault="00001760" w:rsidP="00AA1B33">
            <w:pPr>
              <w:pStyle w:val="ListParagraph"/>
              <w:numPr>
                <w:ilvl w:val="0"/>
                <w:numId w:val="22"/>
              </w:numPr>
              <w:rPr>
                <w:rFonts w:ascii="Arial" w:hAnsi="Arial" w:cs="Arial"/>
                <w:lang w:val="en-US"/>
              </w:rPr>
            </w:pPr>
            <w:r>
              <w:rPr>
                <w:rFonts w:ascii="Arial" w:hAnsi="Arial" w:cs="Arial"/>
                <w:lang w:val="en-US"/>
              </w:rPr>
              <w:t>e-copy</w:t>
            </w:r>
            <w:r w:rsidR="00FD7842" w:rsidRPr="00E56A3C">
              <w:rPr>
                <w:rFonts w:ascii="Arial" w:hAnsi="Arial" w:cs="Arial"/>
                <w:lang w:val="en-US"/>
              </w:rPr>
              <w:t xml:space="preserve"> of the </w:t>
            </w:r>
            <w:r w:rsidR="00B34008">
              <w:rPr>
                <w:rFonts w:ascii="Arial" w:hAnsi="Arial" w:cs="Arial"/>
                <w:lang w:val="en-US"/>
              </w:rPr>
              <w:t>COVID</w:t>
            </w:r>
            <w:r w:rsidR="00A2348E" w:rsidRPr="00E56A3C">
              <w:rPr>
                <w:rFonts w:ascii="Arial" w:hAnsi="Arial" w:cs="Arial"/>
                <w:lang w:val="en-US"/>
              </w:rPr>
              <w:t>-19 liability waiver to be sent to all members</w:t>
            </w:r>
            <w:r>
              <w:rPr>
                <w:rFonts w:ascii="Arial" w:hAnsi="Arial" w:cs="Arial"/>
                <w:lang w:val="en-US"/>
              </w:rPr>
              <w:br/>
            </w:r>
            <w:r>
              <w:rPr>
                <w:rFonts w:ascii="Arial" w:hAnsi="Arial" w:cs="Arial"/>
                <w:lang w:val="en-US"/>
              </w:rPr>
              <w:br/>
            </w:r>
            <w:r>
              <w:rPr>
                <w:rFonts w:ascii="Arial" w:hAnsi="Arial" w:cs="Arial"/>
                <w:lang w:val="en-US"/>
              </w:rPr>
              <w:br/>
            </w:r>
          </w:p>
          <w:p w14:paraId="66083740" w14:textId="77777777" w:rsidR="00760B37" w:rsidRPr="00E56A3C" w:rsidRDefault="00760B37" w:rsidP="000E734F">
            <w:pPr>
              <w:pStyle w:val="ListParagraph"/>
              <w:ind w:left="0"/>
              <w:rPr>
                <w:rFonts w:ascii="Arial" w:hAnsi="Arial" w:cs="Arial"/>
                <w:lang w:val="en-US"/>
              </w:rPr>
            </w:pPr>
          </w:p>
          <w:p w14:paraId="7AC6FB31" w14:textId="61BF579A" w:rsidR="00A2348E" w:rsidRPr="00E56A3C" w:rsidRDefault="00A2348E" w:rsidP="00AA1B33">
            <w:pPr>
              <w:pStyle w:val="ListParagraph"/>
              <w:numPr>
                <w:ilvl w:val="0"/>
                <w:numId w:val="22"/>
              </w:numPr>
              <w:rPr>
                <w:rFonts w:ascii="Arial" w:hAnsi="Arial" w:cs="Arial"/>
                <w:lang w:val="en-US"/>
              </w:rPr>
            </w:pPr>
            <w:r w:rsidRPr="00E56A3C">
              <w:rPr>
                <w:rFonts w:ascii="Arial" w:hAnsi="Arial" w:cs="Arial"/>
                <w:lang w:val="en-US"/>
              </w:rPr>
              <w:t xml:space="preserve">Stack of </w:t>
            </w:r>
            <w:r w:rsidR="00AA1B33" w:rsidRPr="00E56A3C">
              <w:rPr>
                <w:rFonts w:ascii="Arial" w:hAnsi="Arial" w:cs="Arial"/>
                <w:lang w:val="en-US"/>
              </w:rPr>
              <w:t xml:space="preserve">blank </w:t>
            </w:r>
            <w:r w:rsidRPr="00E56A3C">
              <w:rPr>
                <w:rFonts w:ascii="Arial" w:hAnsi="Arial" w:cs="Arial"/>
                <w:lang w:val="en-US"/>
              </w:rPr>
              <w:t xml:space="preserve">printed </w:t>
            </w:r>
            <w:r w:rsidR="00FD7842" w:rsidRPr="00E56A3C">
              <w:rPr>
                <w:rFonts w:ascii="Arial" w:hAnsi="Arial" w:cs="Arial"/>
                <w:lang w:val="en-US"/>
              </w:rPr>
              <w:t xml:space="preserve">waiver </w:t>
            </w:r>
            <w:r w:rsidRPr="00E56A3C">
              <w:rPr>
                <w:rFonts w:ascii="Arial" w:hAnsi="Arial" w:cs="Arial"/>
                <w:lang w:val="en-US"/>
              </w:rPr>
              <w:t xml:space="preserve">forms at </w:t>
            </w:r>
            <w:r w:rsidR="00001760">
              <w:rPr>
                <w:rFonts w:ascii="Arial" w:hAnsi="Arial" w:cs="Arial"/>
                <w:lang w:val="en-US"/>
              </w:rPr>
              <w:t xml:space="preserve">gallery </w:t>
            </w:r>
            <w:r w:rsidRPr="00E56A3C">
              <w:rPr>
                <w:rFonts w:ascii="Arial" w:hAnsi="Arial" w:cs="Arial"/>
                <w:lang w:val="en-US"/>
              </w:rPr>
              <w:t>entrance</w:t>
            </w:r>
            <w:r w:rsidR="001A7D8B" w:rsidRPr="00E56A3C">
              <w:rPr>
                <w:rFonts w:ascii="Arial" w:hAnsi="Arial" w:cs="Arial"/>
                <w:lang w:val="en-US"/>
              </w:rPr>
              <w:t xml:space="preserve">, </w:t>
            </w:r>
            <w:r w:rsidR="00001760">
              <w:rPr>
                <w:rFonts w:ascii="Arial" w:hAnsi="Arial" w:cs="Arial"/>
                <w:lang w:val="en-US"/>
              </w:rPr>
              <w:t xml:space="preserve">should be completed by </w:t>
            </w:r>
            <w:r w:rsidR="001A7D8B" w:rsidRPr="00E56A3C">
              <w:rPr>
                <w:rFonts w:ascii="Arial" w:hAnsi="Arial" w:cs="Arial"/>
                <w:lang w:val="en-US"/>
              </w:rPr>
              <w:t xml:space="preserve">members </w:t>
            </w:r>
            <w:r w:rsidR="00001760">
              <w:rPr>
                <w:rFonts w:ascii="Arial" w:hAnsi="Arial" w:cs="Arial"/>
                <w:lang w:val="en-US"/>
              </w:rPr>
              <w:t xml:space="preserve">using </w:t>
            </w:r>
            <w:r w:rsidR="001A7D8B" w:rsidRPr="00E56A3C">
              <w:rPr>
                <w:rFonts w:ascii="Arial" w:hAnsi="Arial" w:cs="Arial"/>
                <w:lang w:val="en-US"/>
              </w:rPr>
              <w:t>their own pen</w:t>
            </w:r>
            <w:r w:rsidR="00EA20DC">
              <w:rPr>
                <w:rFonts w:ascii="Arial" w:hAnsi="Arial" w:cs="Arial"/>
                <w:lang w:val="en-US"/>
              </w:rPr>
              <w:br/>
            </w:r>
          </w:p>
          <w:p w14:paraId="2455D0E3" w14:textId="636A798E" w:rsidR="00FD7842" w:rsidRPr="00E56A3C" w:rsidRDefault="00FD7842" w:rsidP="00FD7842">
            <w:pPr>
              <w:pStyle w:val="ListParagraph"/>
              <w:numPr>
                <w:ilvl w:val="0"/>
                <w:numId w:val="22"/>
              </w:numPr>
              <w:rPr>
                <w:rFonts w:ascii="Arial" w:hAnsi="Arial" w:cs="Arial"/>
                <w:lang w:val="en-US"/>
              </w:rPr>
            </w:pPr>
            <w:r w:rsidRPr="00E56A3C">
              <w:rPr>
                <w:rFonts w:ascii="Arial" w:hAnsi="Arial" w:cs="Arial"/>
                <w:lang w:val="en-US"/>
              </w:rPr>
              <w:t xml:space="preserve">Arrange for </w:t>
            </w:r>
            <w:r w:rsidR="00EA20DC">
              <w:rPr>
                <w:rFonts w:ascii="Arial" w:hAnsi="Arial" w:cs="Arial"/>
                <w:lang w:val="en-US"/>
              </w:rPr>
              <w:t>front room of gallery to be cleaned</w:t>
            </w:r>
            <w:r w:rsidR="00EA20DC">
              <w:rPr>
                <w:rFonts w:ascii="Arial" w:hAnsi="Arial" w:cs="Arial"/>
                <w:lang w:val="en-US"/>
              </w:rPr>
              <w:br/>
            </w:r>
          </w:p>
          <w:p w14:paraId="0B3B49F8" w14:textId="77777777" w:rsidR="00FD7842" w:rsidRPr="00E56A3C" w:rsidRDefault="00FD7842" w:rsidP="00FD7842">
            <w:pPr>
              <w:rPr>
                <w:rFonts w:ascii="Arial" w:hAnsi="Arial" w:cs="Arial"/>
                <w:lang w:val="en-US"/>
              </w:rPr>
            </w:pPr>
          </w:p>
          <w:p w14:paraId="7FD18015" w14:textId="34722FC4" w:rsidR="007B1047" w:rsidRPr="008B2782" w:rsidRDefault="008B2782" w:rsidP="001A7D8B">
            <w:pPr>
              <w:pStyle w:val="ListParagraph"/>
              <w:numPr>
                <w:ilvl w:val="0"/>
                <w:numId w:val="22"/>
              </w:numPr>
              <w:rPr>
                <w:rFonts w:ascii="Arial" w:hAnsi="Arial" w:cs="Arial"/>
                <w:lang w:val="en-US"/>
              </w:rPr>
            </w:pPr>
            <w:r w:rsidRPr="008B2782">
              <w:rPr>
                <w:rFonts w:ascii="Arial" w:hAnsi="Arial" w:cs="Arial"/>
                <w:lang w:val="en-US"/>
              </w:rPr>
              <w:t>Revised opening times to be published after survey results</w:t>
            </w:r>
          </w:p>
          <w:p w14:paraId="51DEDEF4" w14:textId="77777777" w:rsidR="00760B37" w:rsidRPr="00E56A3C" w:rsidRDefault="00760B37" w:rsidP="00760B37">
            <w:pPr>
              <w:rPr>
                <w:rFonts w:ascii="Arial" w:hAnsi="Arial" w:cs="Arial"/>
                <w:lang w:val="en-US"/>
              </w:rPr>
            </w:pPr>
          </w:p>
          <w:p w14:paraId="28754E5B" w14:textId="1D3FED0B" w:rsidR="00760B37" w:rsidRPr="00E56A3C" w:rsidRDefault="00760B37" w:rsidP="00760B37">
            <w:pPr>
              <w:rPr>
                <w:rFonts w:ascii="Arial" w:hAnsi="Arial" w:cs="Arial"/>
                <w:lang w:val="en-US"/>
              </w:rPr>
            </w:pPr>
          </w:p>
        </w:tc>
        <w:tc>
          <w:tcPr>
            <w:tcW w:w="1701" w:type="dxa"/>
          </w:tcPr>
          <w:p w14:paraId="17D17619" w14:textId="3DA82661" w:rsidR="00D33762" w:rsidRPr="008B2782" w:rsidRDefault="007A096F" w:rsidP="000E734F">
            <w:pPr>
              <w:pStyle w:val="ListParagraph"/>
              <w:ind w:left="0"/>
              <w:rPr>
                <w:rFonts w:ascii="Arial" w:hAnsi="Arial" w:cs="Arial"/>
                <w:lang w:val="en-US"/>
              </w:rPr>
            </w:pPr>
            <w:r w:rsidRPr="008B2782">
              <w:rPr>
                <w:rFonts w:ascii="Arial" w:hAnsi="Arial" w:cs="Arial"/>
                <w:lang w:val="en-US"/>
              </w:rPr>
              <w:t>Steve Wilkinson</w:t>
            </w:r>
          </w:p>
          <w:p w14:paraId="44337D42" w14:textId="77777777" w:rsidR="00743AEF" w:rsidRPr="008B2782" w:rsidRDefault="00743AEF" w:rsidP="000E734F">
            <w:pPr>
              <w:pStyle w:val="ListParagraph"/>
              <w:ind w:left="0"/>
              <w:rPr>
                <w:rFonts w:ascii="Arial" w:hAnsi="Arial" w:cs="Arial"/>
                <w:lang w:val="en-US"/>
              </w:rPr>
            </w:pPr>
          </w:p>
          <w:p w14:paraId="23AC0330" w14:textId="77777777" w:rsidR="00743AEF" w:rsidRPr="008B2782" w:rsidRDefault="00743AEF" w:rsidP="000E734F">
            <w:pPr>
              <w:pStyle w:val="ListParagraph"/>
              <w:ind w:left="0"/>
              <w:rPr>
                <w:rFonts w:ascii="Arial" w:hAnsi="Arial" w:cs="Arial"/>
                <w:lang w:val="en-US"/>
              </w:rPr>
            </w:pPr>
          </w:p>
          <w:p w14:paraId="7B842B00" w14:textId="61696732" w:rsidR="001A7D8B" w:rsidRPr="008B2782" w:rsidRDefault="001A7D8B" w:rsidP="00FD7842">
            <w:pPr>
              <w:pStyle w:val="ListParagraph"/>
              <w:ind w:left="0"/>
              <w:rPr>
                <w:rFonts w:ascii="Arial" w:hAnsi="Arial" w:cs="Arial"/>
                <w:lang w:val="en-US"/>
              </w:rPr>
            </w:pPr>
          </w:p>
          <w:p w14:paraId="497D7EDB" w14:textId="77777777" w:rsidR="00001760" w:rsidRDefault="00001760" w:rsidP="00FD7842">
            <w:pPr>
              <w:pStyle w:val="ListParagraph"/>
              <w:ind w:left="0"/>
              <w:rPr>
                <w:rFonts w:ascii="Arial" w:hAnsi="Arial" w:cs="Arial"/>
                <w:lang w:val="en-US"/>
              </w:rPr>
            </w:pPr>
          </w:p>
          <w:p w14:paraId="15A9A234" w14:textId="77777777" w:rsidR="00001760" w:rsidRDefault="00001760" w:rsidP="00FD7842">
            <w:pPr>
              <w:pStyle w:val="ListParagraph"/>
              <w:ind w:left="0"/>
              <w:rPr>
                <w:rFonts w:ascii="Arial" w:hAnsi="Arial" w:cs="Arial"/>
                <w:lang w:val="en-US"/>
              </w:rPr>
            </w:pPr>
          </w:p>
          <w:p w14:paraId="1CC1EE66" w14:textId="6C301948" w:rsidR="00FD7842" w:rsidRPr="008B2782" w:rsidRDefault="007A096F" w:rsidP="00FD7842">
            <w:pPr>
              <w:pStyle w:val="ListParagraph"/>
              <w:ind w:left="0"/>
              <w:rPr>
                <w:rFonts w:ascii="Arial" w:hAnsi="Arial" w:cs="Arial"/>
                <w:lang w:val="en-US"/>
              </w:rPr>
            </w:pPr>
            <w:r w:rsidRPr="008B2782">
              <w:rPr>
                <w:rFonts w:ascii="Arial" w:hAnsi="Arial" w:cs="Arial"/>
                <w:lang w:val="en-US"/>
              </w:rPr>
              <w:t>Steve Wilkinson</w:t>
            </w:r>
          </w:p>
          <w:p w14:paraId="74CB9E00" w14:textId="77777777" w:rsidR="00001760" w:rsidRDefault="00001760" w:rsidP="001A7D8B">
            <w:pPr>
              <w:pStyle w:val="ListParagraph"/>
              <w:ind w:left="0"/>
              <w:rPr>
                <w:rFonts w:ascii="Arial" w:hAnsi="Arial" w:cs="Arial"/>
                <w:lang w:val="en-US"/>
              </w:rPr>
            </w:pPr>
          </w:p>
          <w:p w14:paraId="7D702EC0" w14:textId="77777777" w:rsidR="00EA20DC" w:rsidRDefault="00EA20DC" w:rsidP="001A7D8B">
            <w:pPr>
              <w:pStyle w:val="ListParagraph"/>
              <w:ind w:left="0"/>
              <w:rPr>
                <w:rFonts w:ascii="Arial" w:hAnsi="Arial" w:cs="Arial"/>
                <w:lang w:val="en-US"/>
              </w:rPr>
            </w:pPr>
          </w:p>
          <w:p w14:paraId="423D19E3" w14:textId="719F0ADA" w:rsidR="001A7D8B" w:rsidRPr="008B2782" w:rsidRDefault="007A096F" w:rsidP="001A7D8B">
            <w:pPr>
              <w:pStyle w:val="ListParagraph"/>
              <w:ind w:left="0"/>
              <w:rPr>
                <w:rFonts w:ascii="Arial" w:hAnsi="Arial" w:cs="Arial"/>
                <w:lang w:val="en-US"/>
              </w:rPr>
            </w:pPr>
            <w:r w:rsidRPr="008B2782">
              <w:rPr>
                <w:rFonts w:ascii="Arial" w:hAnsi="Arial" w:cs="Arial"/>
                <w:lang w:val="en-US"/>
              </w:rPr>
              <w:t>Steve Wilkinson</w:t>
            </w:r>
            <w:r w:rsidR="00EA20DC">
              <w:rPr>
                <w:rFonts w:ascii="Arial" w:hAnsi="Arial" w:cs="Arial"/>
                <w:lang w:val="en-US"/>
              </w:rPr>
              <w:br/>
            </w:r>
            <w:r w:rsidR="00001760">
              <w:rPr>
                <w:rFonts w:ascii="Arial" w:hAnsi="Arial" w:cs="Arial"/>
                <w:lang w:val="en-US"/>
              </w:rPr>
              <w:t>/Members</w:t>
            </w:r>
          </w:p>
          <w:p w14:paraId="1E16B304" w14:textId="47F383F3" w:rsidR="00FD7842" w:rsidRPr="008B2782" w:rsidRDefault="00FD7842" w:rsidP="000E734F">
            <w:pPr>
              <w:pStyle w:val="ListParagraph"/>
              <w:ind w:left="0"/>
              <w:rPr>
                <w:rFonts w:ascii="Arial" w:hAnsi="Arial" w:cs="Arial"/>
                <w:lang w:val="en-US"/>
              </w:rPr>
            </w:pPr>
          </w:p>
          <w:p w14:paraId="6419D6D8" w14:textId="77777777" w:rsidR="001A7D8B" w:rsidRPr="008B2782" w:rsidRDefault="001A7D8B" w:rsidP="000E734F">
            <w:pPr>
              <w:pStyle w:val="ListParagraph"/>
              <w:ind w:left="0"/>
              <w:rPr>
                <w:rFonts w:ascii="Arial" w:hAnsi="Arial" w:cs="Arial"/>
                <w:lang w:val="en-US"/>
              </w:rPr>
            </w:pPr>
          </w:p>
          <w:p w14:paraId="48D51873" w14:textId="77777777" w:rsidR="00001760" w:rsidRDefault="00001760" w:rsidP="001A7D8B">
            <w:pPr>
              <w:pStyle w:val="ListParagraph"/>
              <w:ind w:left="0"/>
              <w:rPr>
                <w:rFonts w:ascii="Arial" w:hAnsi="Arial" w:cs="Arial"/>
                <w:lang w:val="en-US"/>
              </w:rPr>
            </w:pPr>
          </w:p>
          <w:p w14:paraId="664F7D9A" w14:textId="4D6217B3" w:rsidR="001A7D8B" w:rsidRPr="008B2782" w:rsidRDefault="007A096F" w:rsidP="001A7D8B">
            <w:pPr>
              <w:pStyle w:val="ListParagraph"/>
              <w:ind w:left="0"/>
              <w:rPr>
                <w:rFonts w:ascii="Arial" w:hAnsi="Arial" w:cs="Arial"/>
                <w:lang w:val="en-US"/>
              </w:rPr>
            </w:pPr>
            <w:r w:rsidRPr="008B2782">
              <w:rPr>
                <w:rFonts w:ascii="Arial" w:hAnsi="Arial" w:cs="Arial"/>
                <w:lang w:val="en-US"/>
              </w:rPr>
              <w:t>Committee</w:t>
            </w:r>
          </w:p>
          <w:p w14:paraId="65969AFD" w14:textId="77777777" w:rsidR="00743AEF" w:rsidRPr="008B2782" w:rsidRDefault="00743AEF" w:rsidP="000E734F">
            <w:pPr>
              <w:pStyle w:val="ListParagraph"/>
              <w:ind w:left="0"/>
              <w:rPr>
                <w:rFonts w:ascii="Arial" w:hAnsi="Arial" w:cs="Arial"/>
                <w:lang w:val="en-US"/>
              </w:rPr>
            </w:pPr>
          </w:p>
          <w:p w14:paraId="62A4E892" w14:textId="06C626EA" w:rsidR="00743AEF" w:rsidRPr="008B2782" w:rsidRDefault="00EA20DC" w:rsidP="000E734F">
            <w:pPr>
              <w:pStyle w:val="ListParagraph"/>
              <w:ind w:left="0"/>
              <w:rPr>
                <w:rFonts w:ascii="Arial" w:hAnsi="Arial" w:cs="Arial"/>
                <w:lang w:val="en-US"/>
              </w:rPr>
            </w:pPr>
            <w:r>
              <w:rPr>
                <w:rFonts w:ascii="Arial" w:hAnsi="Arial" w:cs="Arial"/>
                <w:lang w:val="en-US"/>
              </w:rPr>
              <w:br/>
            </w:r>
          </w:p>
          <w:p w14:paraId="374BB5E7" w14:textId="7207C89D" w:rsidR="00743AEF" w:rsidRPr="008B2782" w:rsidRDefault="00743AEF" w:rsidP="000E734F">
            <w:pPr>
              <w:pStyle w:val="ListParagraph"/>
              <w:ind w:left="0"/>
              <w:rPr>
                <w:rFonts w:ascii="Arial" w:hAnsi="Arial" w:cs="Arial"/>
                <w:lang w:val="en-US"/>
              </w:rPr>
            </w:pPr>
            <w:r w:rsidRPr="008B2782">
              <w:rPr>
                <w:rFonts w:ascii="Arial" w:hAnsi="Arial" w:cs="Arial"/>
                <w:lang w:val="en-US"/>
              </w:rPr>
              <w:t xml:space="preserve">Committee to agree based on volunteers </w:t>
            </w:r>
            <w:r w:rsidR="001A7D8B" w:rsidRPr="008B2782">
              <w:rPr>
                <w:rFonts w:ascii="Arial" w:hAnsi="Arial" w:cs="Arial"/>
                <w:lang w:val="en-US"/>
              </w:rPr>
              <w:t>available</w:t>
            </w:r>
          </w:p>
        </w:tc>
      </w:tr>
      <w:tr w:rsidR="00A2348E" w:rsidRPr="00E56A3C" w14:paraId="7BE6CDBC" w14:textId="77777777" w:rsidTr="007B4803">
        <w:tc>
          <w:tcPr>
            <w:tcW w:w="675" w:type="dxa"/>
          </w:tcPr>
          <w:p w14:paraId="54E17D50" w14:textId="0C502AF3" w:rsidR="00A2348E" w:rsidRPr="00E56A3C" w:rsidRDefault="00A2348E" w:rsidP="000E734F">
            <w:pPr>
              <w:pStyle w:val="ListParagraph"/>
              <w:ind w:left="0"/>
              <w:rPr>
                <w:rFonts w:ascii="Arial" w:hAnsi="Arial" w:cs="Arial"/>
                <w:lang w:val="en-US"/>
              </w:rPr>
            </w:pPr>
            <w:r w:rsidRPr="00E56A3C">
              <w:rPr>
                <w:rFonts w:ascii="Arial" w:hAnsi="Arial" w:cs="Arial"/>
                <w:lang w:val="en-US"/>
              </w:rPr>
              <w:t>2</w:t>
            </w:r>
          </w:p>
        </w:tc>
        <w:tc>
          <w:tcPr>
            <w:tcW w:w="2694" w:type="dxa"/>
          </w:tcPr>
          <w:p w14:paraId="699151A8" w14:textId="7ACF88D1" w:rsidR="00A2348E" w:rsidRPr="00E56A3C" w:rsidRDefault="00A2348E" w:rsidP="00EA20DC">
            <w:pPr>
              <w:pStyle w:val="ListParagraph"/>
              <w:ind w:left="0"/>
              <w:rPr>
                <w:rFonts w:ascii="Arial" w:hAnsi="Arial" w:cs="Arial"/>
                <w:lang w:val="en-US"/>
              </w:rPr>
            </w:pPr>
            <w:r w:rsidRPr="00E56A3C">
              <w:rPr>
                <w:rFonts w:ascii="Arial" w:hAnsi="Arial" w:cs="Arial"/>
                <w:lang w:val="en-US"/>
              </w:rPr>
              <w:t>Excessive numbers of attendees result in a breakdown in the social distancing restrictions</w:t>
            </w:r>
          </w:p>
        </w:tc>
        <w:tc>
          <w:tcPr>
            <w:tcW w:w="5528" w:type="dxa"/>
          </w:tcPr>
          <w:p w14:paraId="21B62049" w14:textId="13263B14" w:rsidR="00A2348E" w:rsidRPr="00E56A3C" w:rsidRDefault="00EA20DC" w:rsidP="007B4803">
            <w:pPr>
              <w:rPr>
                <w:rFonts w:ascii="Arial" w:hAnsi="Arial" w:cs="Arial"/>
                <w:lang w:val="en-US"/>
              </w:rPr>
            </w:pPr>
            <w:r>
              <w:rPr>
                <w:rFonts w:ascii="Arial" w:hAnsi="Arial" w:cs="Arial"/>
                <w:lang w:val="en-US"/>
              </w:rPr>
              <w:t>M</w:t>
            </w:r>
            <w:r w:rsidR="00743AEF" w:rsidRPr="00E56A3C">
              <w:rPr>
                <w:rFonts w:ascii="Arial" w:hAnsi="Arial" w:cs="Arial"/>
                <w:lang w:val="en-US"/>
              </w:rPr>
              <w:t xml:space="preserve">inimize exposure by implementing </w:t>
            </w:r>
            <w:r w:rsidR="00A2348E" w:rsidRPr="00E56A3C">
              <w:rPr>
                <w:rFonts w:ascii="Arial" w:hAnsi="Arial" w:cs="Arial"/>
                <w:lang w:val="en-US"/>
              </w:rPr>
              <w:t xml:space="preserve">Social distancing measures </w:t>
            </w:r>
            <w:r w:rsidR="00AA1B33" w:rsidRPr="00E56A3C">
              <w:rPr>
                <w:rFonts w:ascii="Arial" w:hAnsi="Arial" w:cs="Arial"/>
                <w:lang w:val="en-US"/>
              </w:rPr>
              <w:t xml:space="preserve">and </w:t>
            </w:r>
            <w:r w:rsidR="00A2348E" w:rsidRPr="00E56A3C">
              <w:rPr>
                <w:rFonts w:ascii="Arial" w:hAnsi="Arial" w:cs="Arial"/>
                <w:lang w:val="en-US"/>
              </w:rPr>
              <w:t>through</w:t>
            </w:r>
            <w:r w:rsidR="007B4803" w:rsidRPr="00E56A3C">
              <w:rPr>
                <w:rFonts w:ascii="Arial" w:hAnsi="Arial" w:cs="Arial"/>
                <w:lang w:val="en-US"/>
              </w:rPr>
              <w:t xml:space="preserve"> </w:t>
            </w:r>
            <w:r w:rsidR="00743AEF" w:rsidRPr="00E56A3C">
              <w:rPr>
                <w:rFonts w:ascii="Arial" w:hAnsi="Arial" w:cs="Arial"/>
                <w:lang w:val="en-US"/>
              </w:rPr>
              <w:t>r</w:t>
            </w:r>
            <w:r w:rsidR="00A2348E" w:rsidRPr="00E56A3C">
              <w:rPr>
                <w:rFonts w:ascii="Arial" w:hAnsi="Arial" w:cs="Arial"/>
                <w:lang w:val="en-US"/>
              </w:rPr>
              <w:t>educ</w:t>
            </w:r>
            <w:r w:rsidR="007B4803" w:rsidRPr="00E56A3C">
              <w:rPr>
                <w:rFonts w:ascii="Arial" w:hAnsi="Arial" w:cs="Arial"/>
                <w:lang w:val="en-US"/>
              </w:rPr>
              <w:t xml:space="preserve">ing the </w:t>
            </w:r>
            <w:r w:rsidR="00A2348E" w:rsidRPr="00E56A3C">
              <w:rPr>
                <w:rFonts w:ascii="Arial" w:hAnsi="Arial" w:cs="Arial"/>
                <w:lang w:val="en-US"/>
              </w:rPr>
              <w:t>number of attend</w:t>
            </w:r>
            <w:r w:rsidR="007B4803" w:rsidRPr="00E56A3C">
              <w:rPr>
                <w:rFonts w:ascii="Arial" w:hAnsi="Arial" w:cs="Arial"/>
                <w:lang w:val="en-US"/>
              </w:rPr>
              <w:t>ees:-</w:t>
            </w:r>
          </w:p>
          <w:p w14:paraId="52CC9DD7" w14:textId="10F10D14" w:rsidR="007B4803" w:rsidRDefault="008B2782" w:rsidP="007B4803">
            <w:pPr>
              <w:pStyle w:val="ListParagraph"/>
              <w:numPr>
                <w:ilvl w:val="0"/>
                <w:numId w:val="17"/>
              </w:numPr>
              <w:rPr>
                <w:rFonts w:ascii="Arial" w:hAnsi="Arial" w:cs="Arial"/>
                <w:lang w:val="en-US"/>
              </w:rPr>
            </w:pPr>
            <w:r>
              <w:rPr>
                <w:rFonts w:ascii="Arial" w:hAnsi="Arial" w:cs="Arial"/>
                <w:lang w:val="en-US"/>
              </w:rPr>
              <w:t>Maximum of 8 persons invited to each workshop</w:t>
            </w:r>
          </w:p>
          <w:p w14:paraId="3CB519CD" w14:textId="738F78A4" w:rsidR="00EA20DC" w:rsidRPr="00E56A3C" w:rsidRDefault="00EA20DC" w:rsidP="007B4803">
            <w:pPr>
              <w:pStyle w:val="ListParagraph"/>
              <w:numPr>
                <w:ilvl w:val="0"/>
                <w:numId w:val="17"/>
              </w:numPr>
              <w:rPr>
                <w:rFonts w:ascii="Arial" w:hAnsi="Arial" w:cs="Arial"/>
                <w:lang w:val="en-US"/>
              </w:rPr>
            </w:pPr>
            <w:r>
              <w:rPr>
                <w:rFonts w:ascii="Arial" w:hAnsi="Arial" w:cs="Arial"/>
                <w:lang w:val="en-US"/>
              </w:rPr>
              <w:t>Seating arrangements made accordingly</w:t>
            </w:r>
          </w:p>
          <w:p w14:paraId="0ED01507" w14:textId="4E67B7C8" w:rsidR="007B4803" w:rsidRPr="00E56A3C" w:rsidRDefault="008B2782" w:rsidP="007B4803">
            <w:pPr>
              <w:pStyle w:val="ListParagraph"/>
              <w:numPr>
                <w:ilvl w:val="0"/>
                <w:numId w:val="17"/>
              </w:numPr>
              <w:rPr>
                <w:rFonts w:ascii="Arial" w:hAnsi="Arial" w:cs="Arial"/>
                <w:lang w:val="en-US"/>
              </w:rPr>
            </w:pPr>
            <w:r>
              <w:rPr>
                <w:rFonts w:ascii="Arial" w:hAnsi="Arial" w:cs="Arial"/>
                <w:lang w:val="en-US"/>
              </w:rPr>
              <w:t>Substitutes can be arranged if individuals advise of future non-attendance</w:t>
            </w:r>
          </w:p>
          <w:p w14:paraId="5FC371CD" w14:textId="10BD56E5" w:rsidR="007B4803" w:rsidRPr="00E56A3C" w:rsidRDefault="007B4803" w:rsidP="007B4803">
            <w:pPr>
              <w:pStyle w:val="ListParagraph"/>
              <w:numPr>
                <w:ilvl w:val="0"/>
                <w:numId w:val="17"/>
              </w:numPr>
              <w:rPr>
                <w:rFonts w:ascii="Arial" w:hAnsi="Arial" w:cs="Arial"/>
                <w:lang w:val="en-US"/>
              </w:rPr>
            </w:pPr>
            <w:r w:rsidRPr="00E56A3C">
              <w:rPr>
                <w:rFonts w:ascii="Arial" w:hAnsi="Arial" w:cs="Arial"/>
                <w:lang w:val="en-US"/>
              </w:rPr>
              <w:t xml:space="preserve">No </w:t>
            </w:r>
            <w:r w:rsidR="008B2782">
              <w:rPr>
                <w:rFonts w:ascii="Arial" w:hAnsi="Arial" w:cs="Arial"/>
                <w:lang w:val="en-US"/>
              </w:rPr>
              <w:t xml:space="preserve">additional </w:t>
            </w:r>
            <w:r w:rsidRPr="00E56A3C">
              <w:rPr>
                <w:rFonts w:ascii="Arial" w:hAnsi="Arial" w:cs="Arial"/>
                <w:lang w:val="en-US"/>
              </w:rPr>
              <w:t xml:space="preserve">visiting members will be </w:t>
            </w:r>
            <w:r w:rsidR="008B2782">
              <w:rPr>
                <w:rFonts w:ascii="Arial" w:hAnsi="Arial" w:cs="Arial"/>
                <w:lang w:val="en-US"/>
              </w:rPr>
              <w:t>admitted during workshop</w:t>
            </w:r>
          </w:p>
          <w:p w14:paraId="1D6AF06B" w14:textId="440B62E2" w:rsidR="00A2348E" w:rsidRPr="00E56A3C" w:rsidRDefault="00743AEF" w:rsidP="00743AEF">
            <w:pPr>
              <w:pStyle w:val="ListParagraph"/>
              <w:numPr>
                <w:ilvl w:val="0"/>
                <w:numId w:val="3"/>
              </w:numPr>
              <w:rPr>
                <w:rFonts w:ascii="Arial" w:hAnsi="Arial" w:cs="Arial"/>
                <w:lang w:val="en-US"/>
              </w:rPr>
            </w:pPr>
            <w:r w:rsidRPr="00E56A3C">
              <w:rPr>
                <w:rFonts w:ascii="Arial" w:hAnsi="Arial" w:cs="Arial"/>
                <w:lang w:val="en-US"/>
              </w:rPr>
              <w:t>No children</w:t>
            </w:r>
            <w:r w:rsidR="00AA1B33" w:rsidRPr="00E56A3C">
              <w:rPr>
                <w:rFonts w:ascii="Arial" w:hAnsi="Arial" w:cs="Arial"/>
                <w:lang w:val="en-US"/>
              </w:rPr>
              <w:t xml:space="preserve"> will be allowed</w:t>
            </w:r>
          </w:p>
          <w:p w14:paraId="06F693F2" w14:textId="0013FEFE" w:rsidR="001A7D8B" w:rsidRPr="00E56A3C" w:rsidRDefault="008B2782" w:rsidP="001A7D8B">
            <w:pPr>
              <w:pStyle w:val="ListParagraph"/>
              <w:numPr>
                <w:ilvl w:val="0"/>
                <w:numId w:val="3"/>
              </w:numPr>
              <w:rPr>
                <w:rFonts w:ascii="Arial" w:hAnsi="Arial" w:cs="Arial"/>
                <w:lang w:val="en-US"/>
              </w:rPr>
            </w:pPr>
            <w:r>
              <w:rPr>
                <w:rFonts w:ascii="Arial" w:hAnsi="Arial" w:cs="Arial"/>
                <w:lang w:val="en-US"/>
              </w:rPr>
              <w:t>Committee</w:t>
            </w:r>
            <w:r w:rsidR="001A7D8B" w:rsidRPr="00E56A3C">
              <w:rPr>
                <w:rFonts w:ascii="Arial" w:hAnsi="Arial" w:cs="Arial"/>
                <w:lang w:val="en-US"/>
              </w:rPr>
              <w:t xml:space="preserve"> meetings </w:t>
            </w:r>
            <w:r>
              <w:rPr>
                <w:rFonts w:ascii="Arial" w:hAnsi="Arial" w:cs="Arial"/>
                <w:lang w:val="en-US"/>
              </w:rPr>
              <w:t>to follow the workshop guidelines</w:t>
            </w:r>
          </w:p>
        </w:tc>
        <w:tc>
          <w:tcPr>
            <w:tcW w:w="3827" w:type="dxa"/>
          </w:tcPr>
          <w:p w14:paraId="3C964C55" w14:textId="1FD185EC" w:rsidR="00743AEF" w:rsidRPr="008B2782" w:rsidRDefault="00EA20DC" w:rsidP="00EA20DC">
            <w:pPr>
              <w:rPr>
                <w:rFonts w:ascii="Arial" w:hAnsi="Arial" w:cs="Arial"/>
                <w:lang w:val="en-US"/>
              </w:rPr>
            </w:pPr>
            <w:r>
              <w:rPr>
                <w:rFonts w:ascii="Arial" w:hAnsi="Arial" w:cs="Arial"/>
                <w:lang w:val="en-US"/>
              </w:rPr>
              <w:t>L</w:t>
            </w:r>
            <w:r w:rsidR="00743AEF" w:rsidRPr="008B2782">
              <w:rPr>
                <w:rFonts w:ascii="Arial" w:hAnsi="Arial" w:cs="Arial"/>
                <w:lang w:val="en-US"/>
              </w:rPr>
              <w:t xml:space="preserve">imit the number of persons </w:t>
            </w:r>
            <w:r w:rsidR="007B1047" w:rsidRPr="008B2782">
              <w:rPr>
                <w:rFonts w:ascii="Arial" w:hAnsi="Arial" w:cs="Arial"/>
                <w:lang w:val="en-US"/>
              </w:rPr>
              <w:t xml:space="preserve">in the </w:t>
            </w:r>
            <w:r>
              <w:rPr>
                <w:rFonts w:ascii="Arial" w:hAnsi="Arial" w:cs="Arial"/>
                <w:lang w:val="en-US"/>
              </w:rPr>
              <w:t>gallery</w:t>
            </w:r>
            <w:r w:rsidR="007B1047" w:rsidRPr="008B2782">
              <w:rPr>
                <w:rFonts w:ascii="Arial" w:hAnsi="Arial" w:cs="Arial"/>
                <w:lang w:val="en-US"/>
              </w:rPr>
              <w:t xml:space="preserve"> to </w:t>
            </w:r>
            <w:r>
              <w:rPr>
                <w:rFonts w:ascii="Arial" w:hAnsi="Arial" w:cs="Arial"/>
                <w:lang w:val="en-US"/>
              </w:rPr>
              <w:t>eight (8</w:t>
            </w:r>
            <w:r w:rsidR="007B1047" w:rsidRPr="008B2782">
              <w:rPr>
                <w:rFonts w:ascii="Arial" w:hAnsi="Arial" w:cs="Arial"/>
                <w:lang w:val="en-US"/>
              </w:rPr>
              <w:t>) persons maximum</w:t>
            </w:r>
          </w:p>
        </w:tc>
        <w:tc>
          <w:tcPr>
            <w:tcW w:w="1701" w:type="dxa"/>
          </w:tcPr>
          <w:p w14:paraId="0E697016" w14:textId="3827FD51" w:rsidR="007B4803" w:rsidRPr="008B2782" w:rsidRDefault="008B2782" w:rsidP="000E734F">
            <w:pPr>
              <w:pStyle w:val="ListParagraph"/>
              <w:ind w:left="0"/>
              <w:rPr>
                <w:rFonts w:ascii="Arial" w:hAnsi="Arial" w:cs="Arial"/>
                <w:lang w:val="en-US"/>
              </w:rPr>
            </w:pPr>
            <w:r w:rsidRPr="008B2782">
              <w:rPr>
                <w:rFonts w:ascii="Arial" w:hAnsi="Arial" w:cs="Arial"/>
                <w:lang w:val="en-US"/>
              </w:rPr>
              <w:t>Lead organiser nominated for each workshop</w:t>
            </w:r>
          </w:p>
          <w:p w14:paraId="07F0E3E4" w14:textId="77777777" w:rsidR="00743AEF" w:rsidRPr="008B2782" w:rsidRDefault="00743AEF" w:rsidP="000E734F">
            <w:pPr>
              <w:pStyle w:val="ListParagraph"/>
              <w:ind w:left="0"/>
              <w:rPr>
                <w:rFonts w:ascii="Arial" w:hAnsi="Arial" w:cs="Arial"/>
                <w:lang w:val="en-US"/>
              </w:rPr>
            </w:pPr>
          </w:p>
          <w:p w14:paraId="60CC6302" w14:textId="2311754C" w:rsidR="00743AEF" w:rsidRPr="008B2782" w:rsidRDefault="00743AEF" w:rsidP="000E734F">
            <w:pPr>
              <w:pStyle w:val="ListParagraph"/>
              <w:ind w:left="0"/>
              <w:rPr>
                <w:rFonts w:ascii="Arial" w:hAnsi="Arial" w:cs="Arial"/>
                <w:lang w:val="en-US"/>
              </w:rPr>
            </w:pPr>
          </w:p>
          <w:p w14:paraId="6FCDA977" w14:textId="3FEB37A9" w:rsidR="00E12B5A" w:rsidRPr="008B2782" w:rsidRDefault="00E12B5A" w:rsidP="000E734F">
            <w:pPr>
              <w:pStyle w:val="ListParagraph"/>
              <w:ind w:left="0"/>
              <w:rPr>
                <w:rFonts w:ascii="Arial" w:hAnsi="Arial" w:cs="Arial"/>
                <w:lang w:val="en-US"/>
              </w:rPr>
            </w:pPr>
          </w:p>
          <w:p w14:paraId="6CFB332A" w14:textId="712DD2B5" w:rsidR="007B1047" w:rsidRPr="008B2782" w:rsidRDefault="007B1047" w:rsidP="000E734F">
            <w:pPr>
              <w:pStyle w:val="ListParagraph"/>
              <w:ind w:left="0"/>
              <w:rPr>
                <w:rFonts w:ascii="Arial" w:hAnsi="Arial" w:cs="Arial"/>
                <w:lang w:val="en-US"/>
              </w:rPr>
            </w:pPr>
          </w:p>
        </w:tc>
      </w:tr>
      <w:tr w:rsidR="007B4803" w:rsidRPr="00E56A3C" w14:paraId="436F0832" w14:textId="77777777" w:rsidTr="007B4803">
        <w:tc>
          <w:tcPr>
            <w:tcW w:w="675" w:type="dxa"/>
          </w:tcPr>
          <w:p w14:paraId="2A9CCCF9" w14:textId="159A378A" w:rsidR="007B4803" w:rsidRPr="00E56A3C" w:rsidRDefault="007B4803" w:rsidP="000E734F">
            <w:pPr>
              <w:pStyle w:val="ListParagraph"/>
              <w:ind w:left="0"/>
              <w:rPr>
                <w:rFonts w:ascii="Arial" w:hAnsi="Arial" w:cs="Arial"/>
                <w:lang w:val="en-US"/>
              </w:rPr>
            </w:pPr>
            <w:r w:rsidRPr="00E56A3C">
              <w:rPr>
                <w:rFonts w:ascii="Arial" w:hAnsi="Arial" w:cs="Arial"/>
                <w:lang w:val="en-US"/>
              </w:rPr>
              <w:t>3</w:t>
            </w:r>
          </w:p>
        </w:tc>
        <w:tc>
          <w:tcPr>
            <w:tcW w:w="2694" w:type="dxa"/>
          </w:tcPr>
          <w:p w14:paraId="5C7027B9" w14:textId="0030B3A0" w:rsidR="007B4803" w:rsidRPr="00E56A3C" w:rsidRDefault="007B4803" w:rsidP="000E734F">
            <w:pPr>
              <w:pStyle w:val="ListParagraph"/>
              <w:ind w:left="0"/>
              <w:rPr>
                <w:rFonts w:ascii="Arial" w:hAnsi="Arial" w:cs="Arial"/>
                <w:lang w:val="en-US"/>
              </w:rPr>
            </w:pPr>
            <w:r w:rsidRPr="00E56A3C">
              <w:rPr>
                <w:rFonts w:ascii="Arial" w:hAnsi="Arial" w:cs="Arial"/>
                <w:lang w:val="en-US"/>
              </w:rPr>
              <w:t xml:space="preserve">Social distancing breakdown due to limited space </w:t>
            </w:r>
            <w:r w:rsidR="007B1047" w:rsidRPr="00E56A3C">
              <w:rPr>
                <w:rFonts w:ascii="Arial" w:hAnsi="Arial" w:cs="Arial"/>
                <w:lang w:val="en-US"/>
              </w:rPr>
              <w:t>on</w:t>
            </w:r>
            <w:r w:rsidRPr="00E56A3C">
              <w:rPr>
                <w:rFonts w:ascii="Arial" w:hAnsi="Arial" w:cs="Arial"/>
                <w:lang w:val="en-US"/>
              </w:rPr>
              <w:t xml:space="preserve"> </w:t>
            </w:r>
            <w:r w:rsidR="001A7D8B" w:rsidRPr="00E56A3C">
              <w:rPr>
                <w:rFonts w:ascii="Arial" w:hAnsi="Arial" w:cs="Arial"/>
                <w:lang w:val="en-US"/>
              </w:rPr>
              <w:t>walkways</w:t>
            </w:r>
            <w:r w:rsidR="007B1047" w:rsidRPr="00E56A3C">
              <w:rPr>
                <w:rFonts w:ascii="Arial" w:hAnsi="Arial" w:cs="Arial"/>
                <w:lang w:val="en-US"/>
              </w:rPr>
              <w:t xml:space="preserve"> / rooms </w:t>
            </w:r>
            <w:r w:rsidRPr="00E56A3C">
              <w:rPr>
                <w:rFonts w:ascii="Arial" w:hAnsi="Arial" w:cs="Arial"/>
                <w:lang w:val="en-US"/>
              </w:rPr>
              <w:t>and door</w:t>
            </w:r>
            <w:r w:rsidR="007B1047" w:rsidRPr="00E56A3C">
              <w:rPr>
                <w:rFonts w:ascii="Arial" w:hAnsi="Arial" w:cs="Arial"/>
                <w:lang w:val="en-US"/>
              </w:rPr>
              <w:t xml:space="preserve"> width</w:t>
            </w:r>
            <w:r w:rsidR="00FF0F89">
              <w:rPr>
                <w:rFonts w:ascii="Arial" w:hAnsi="Arial" w:cs="Arial"/>
                <w:lang w:val="en-US"/>
              </w:rPr>
              <w:t>s</w:t>
            </w:r>
          </w:p>
        </w:tc>
        <w:tc>
          <w:tcPr>
            <w:tcW w:w="5528" w:type="dxa"/>
          </w:tcPr>
          <w:p w14:paraId="55B0D80C" w14:textId="2751287B" w:rsidR="00203538" w:rsidRPr="008B2782" w:rsidRDefault="008B2782" w:rsidP="00EA20DC">
            <w:pPr>
              <w:rPr>
                <w:rFonts w:ascii="Arial" w:hAnsi="Arial" w:cs="Arial"/>
                <w:lang w:val="en-US"/>
              </w:rPr>
            </w:pPr>
            <w:r w:rsidRPr="008B2782">
              <w:rPr>
                <w:rFonts w:ascii="Arial" w:hAnsi="Arial" w:cs="Arial"/>
                <w:lang w:val="en-US"/>
              </w:rPr>
              <w:t xml:space="preserve">Back rooms (storeroom, kitchen and toilet) out of bounds for all personnel apart from </w:t>
            </w:r>
            <w:r w:rsidR="00BF2B9F">
              <w:rPr>
                <w:rFonts w:ascii="Arial" w:hAnsi="Arial" w:cs="Arial"/>
                <w:lang w:val="en-US"/>
              </w:rPr>
              <w:t>‘Lead organiser’</w:t>
            </w:r>
            <w:r w:rsidR="00EA20DC">
              <w:rPr>
                <w:rFonts w:ascii="Arial" w:hAnsi="Arial" w:cs="Arial"/>
                <w:lang w:val="en-US"/>
              </w:rPr>
              <w:t>,</w:t>
            </w:r>
            <w:r w:rsidR="00BF2B9F">
              <w:rPr>
                <w:rFonts w:ascii="Arial" w:hAnsi="Arial" w:cs="Arial"/>
                <w:lang w:val="en-US"/>
              </w:rPr>
              <w:t xml:space="preserve"> </w:t>
            </w:r>
            <w:r w:rsidRPr="008B2782">
              <w:rPr>
                <w:rFonts w:ascii="Arial" w:hAnsi="Arial" w:cs="Arial"/>
                <w:lang w:val="en-US"/>
              </w:rPr>
              <w:t xml:space="preserve">should </w:t>
            </w:r>
            <w:r w:rsidR="00EA20DC">
              <w:rPr>
                <w:rFonts w:ascii="Arial" w:hAnsi="Arial" w:cs="Arial"/>
                <w:lang w:val="en-US"/>
              </w:rPr>
              <w:t>members</w:t>
            </w:r>
            <w:r w:rsidRPr="008B2782">
              <w:rPr>
                <w:rFonts w:ascii="Arial" w:hAnsi="Arial" w:cs="Arial"/>
                <w:lang w:val="en-US"/>
              </w:rPr>
              <w:t xml:space="preserve"> require to obtain paper, canvasses or water</w:t>
            </w:r>
          </w:p>
        </w:tc>
        <w:tc>
          <w:tcPr>
            <w:tcW w:w="3827" w:type="dxa"/>
          </w:tcPr>
          <w:p w14:paraId="2E503C52" w14:textId="6767B44D" w:rsidR="007B1047" w:rsidRPr="00E56A3C" w:rsidRDefault="00AA1B33" w:rsidP="000E734F">
            <w:pPr>
              <w:pStyle w:val="ListParagraph"/>
              <w:ind w:left="0"/>
              <w:rPr>
                <w:rFonts w:ascii="Arial" w:hAnsi="Arial" w:cs="Arial"/>
                <w:lang w:val="en-US"/>
              </w:rPr>
            </w:pPr>
            <w:r w:rsidRPr="00E56A3C">
              <w:rPr>
                <w:rFonts w:ascii="Arial" w:hAnsi="Arial" w:cs="Arial"/>
                <w:lang w:val="en-US"/>
              </w:rPr>
              <w:t xml:space="preserve">All persons to keep 2m apart inside the </w:t>
            </w:r>
            <w:r w:rsidR="008B2782">
              <w:rPr>
                <w:rFonts w:ascii="Arial" w:hAnsi="Arial" w:cs="Arial"/>
                <w:lang w:val="en-US"/>
              </w:rPr>
              <w:t>gallery</w:t>
            </w:r>
          </w:p>
          <w:p w14:paraId="7C5D1727" w14:textId="2ED3114F" w:rsidR="00743AEF" w:rsidRPr="008B2782" w:rsidRDefault="00743AEF" w:rsidP="008B2782">
            <w:pPr>
              <w:rPr>
                <w:rFonts w:ascii="Arial" w:hAnsi="Arial" w:cs="Arial"/>
                <w:lang w:val="en-US"/>
              </w:rPr>
            </w:pPr>
          </w:p>
        </w:tc>
        <w:tc>
          <w:tcPr>
            <w:tcW w:w="1701" w:type="dxa"/>
          </w:tcPr>
          <w:p w14:paraId="1A4E285C" w14:textId="5FBCFE4B" w:rsidR="002139FE" w:rsidRPr="00E56A3C" w:rsidRDefault="008B2782" w:rsidP="00EA20DC">
            <w:pPr>
              <w:pStyle w:val="ListParagraph"/>
              <w:ind w:left="0"/>
              <w:rPr>
                <w:rFonts w:ascii="Arial" w:hAnsi="Arial" w:cs="Arial"/>
                <w:lang w:val="en-US"/>
              </w:rPr>
            </w:pPr>
            <w:r w:rsidRPr="008B2782">
              <w:rPr>
                <w:rFonts w:ascii="Arial" w:hAnsi="Arial" w:cs="Arial"/>
                <w:lang w:val="en-US"/>
              </w:rPr>
              <w:t xml:space="preserve">Managed </w:t>
            </w:r>
            <w:r>
              <w:rPr>
                <w:rFonts w:ascii="Arial" w:hAnsi="Arial" w:cs="Arial"/>
                <w:lang w:val="en-US"/>
              </w:rPr>
              <w:t>by</w:t>
            </w:r>
            <w:r w:rsidRPr="008B2782">
              <w:rPr>
                <w:rFonts w:ascii="Arial" w:hAnsi="Arial" w:cs="Arial"/>
                <w:lang w:val="en-US"/>
              </w:rPr>
              <w:t xml:space="preserve"> </w:t>
            </w:r>
            <w:r w:rsidR="00EA20DC">
              <w:rPr>
                <w:rFonts w:ascii="Arial" w:hAnsi="Arial" w:cs="Arial"/>
                <w:lang w:val="en-US"/>
              </w:rPr>
              <w:t xml:space="preserve">volunteer </w:t>
            </w:r>
            <w:r w:rsidR="00BF2B9F">
              <w:rPr>
                <w:rFonts w:ascii="Arial" w:hAnsi="Arial" w:cs="Arial"/>
                <w:lang w:val="en-US"/>
              </w:rPr>
              <w:t xml:space="preserve">‘Lead organiser’ </w:t>
            </w:r>
          </w:p>
        </w:tc>
      </w:tr>
      <w:tr w:rsidR="007B4803" w:rsidRPr="00E56A3C" w14:paraId="4FD10AF2" w14:textId="77777777" w:rsidTr="007B4803">
        <w:tc>
          <w:tcPr>
            <w:tcW w:w="675" w:type="dxa"/>
          </w:tcPr>
          <w:p w14:paraId="6E4CD63D" w14:textId="50587A19" w:rsidR="007B4803" w:rsidRPr="00E56A3C" w:rsidRDefault="007B1047" w:rsidP="000E734F">
            <w:pPr>
              <w:pStyle w:val="ListParagraph"/>
              <w:ind w:left="0"/>
              <w:rPr>
                <w:rFonts w:ascii="Arial" w:hAnsi="Arial" w:cs="Arial"/>
                <w:lang w:val="en-US"/>
              </w:rPr>
            </w:pPr>
            <w:r w:rsidRPr="00E56A3C">
              <w:rPr>
                <w:rFonts w:ascii="Arial" w:hAnsi="Arial" w:cs="Arial"/>
                <w:lang w:val="en-US"/>
              </w:rPr>
              <w:t>4</w:t>
            </w:r>
          </w:p>
        </w:tc>
        <w:tc>
          <w:tcPr>
            <w:tcW w:w="2694" w:type="dxa"/>
          </w:tcPr>
          <w:p w14:paraId="14C3C1B2" w14:textId="0AA5F322" w:rsidR="007B4803" w:rsidRPr="00E56A3C" w:rsidRDefault="00743AEF" w:rsidP="000E734F">
            <w:pPr>
              <w:pStyle w:val="ListParagraph"/>
              <w:ind w:left="0"/>
              <w:rPr>
                <w:rFonts w:ascii="Arial" w:hAnsi="Arial" w:cs="Arial"/>
                <w:lang w:val="en-US"/>
              </w:rPr>
            </w:pPr>
            <w:r w:rsidRPr="00E56A3C">
              <w:rPr>
                <w:rFonts w:ascii="Arial" w:hAnsi="Arial" w:cs="Arial"/>
                <w:lang w:val="en-US"/>
              </w:rPr>
              <w:t>Transmission though dirty hands</w:t>
            </w:r>
          </w:p>
        </w:tc>
        <w:tc>
          <w:tcPr>
            <w:tcW w:w="5528" w:type="dxa"/>
          </w:tcPr>
          <w:p w14:paraId="34EA93EB" w14:textId="53294341" w:rsidR="007B4803" w:rsidRPr="00E56A3C" w:rsidRDefault="00743AEF" w:rsidP="00A2348E">
            <w:pPr>
              <w:rPr>
                <w:rFonts w:ascii="Arial" w:hAnsi="Arial" w:cs="Arial"/>
                <w:lang w:val="en-US"/>
              </w:rPr>
            </w:pPr>
            <w:r w:rsidRPr="00E56A3C">
              <w:rPr>
                <w:rFonts w:ascii="Arial" w:hAnsi="Arial" w:cs="Arial"/>
                <w:lang w:val="en-US"/>
              </w:rPr>
              <w:t>All persons entering and exiting the facility shall clean their hands with hand sanitizer</w:t>
            </w:r>
            <w:r w:rsidR="00203538" w:rsidRPr="00E56A3C">
              <w:rPr>
                <w:rFonts w:ascii="Arial" w:hAnsi="Arial" w:cs="Arial"/>
                <w:lang w:val="en-US"/>
              </w:rPr>
              <w:t xml:space="preserve"> provided</w:t>
            </w:r>
          </w:p>
        </w:tc>
        <w:tc>
          <w:tcPr>
            <w:tcW w:w="3827" w:type="dxa"/>
          </w:tcPr>
          <w:p w14:paraId="68D62D5E" w14:textId="399CD1D4" w:rsidR="00AA1B33" w:rsidRPr="008B2782" w:rsidRDefault="00AA1B33" w:rsidP="000E734F">
            <w:pPr>
              <w:pStyle w:val="ListParagraph"/>
              <w:ind w:left="0"/>
              <w:rPr>
                <w:rFonts w:ascii="Arial" w:hAnsi="Arial" w:cs="Arial"/>
                <w:lang w:val="en-US"/>
              </w:rPr>
            </w:pPr>
            <w:r w:rsidRPr="008B2782">
              <w:rPr>
                <w:rFonts w:ascii="Arial" w:hAnsi="Arial" w:cs="Arial"/>
                <w:lang w:val="en-US"/>
              </w:rPr>
              <w:t>Small table to be placed at entrance</w:t>
            </w:r>
          </w:p>
          <w:p w14:paraId="1E2BC154" w14:textId="77777777" w:rsidR="00AA1B33" w:rsidRPr="008B2782" w:rsidRDefault="00AA1B33" w:rsidP="00AA1B33">
            <w:pPr>
              <w:pStyle w:val="ListParagraph"/>
              <w:ind w:left="0"/>
              <w:rPr>
                <w:rFonts w:ascii="Arial" w:hAnsi="Arial" w:cs="Arial"/>
                <w:lang w:val="en-US"/>
              </w:rPr>
            </w:pPr>
          </w:p>
          <w:p w14:paraId="26397870" w14:textId="479585F4" w:rsidR="007B4803" w:rsidRPr="00E56A3C" w:rsidRDefault="00AA1B33" w:rsidP="00FF0F89">
            <w:pPr>
              <w:pStyle w:val="ListParagraph"/>
              <w:ind w:left="0"/>
              <w:rPr>
                <w:rFonts w:ascii="Arial" w:hAnsi="Arial" w:cs="Arial"/>
                <w:lang w:val="en-US"/>
              </w:rPr>
            </w:pPr>
            <w:r w:rsidRPr="008B2782">
              <w:rPr>
                <w:rFonts w:ascii="Arial" w:hAnsi="Arial" w:cs="Arial"/>
                <w:lang w:val="en-US"/>
              </w:rPr>
              <w:t>Q</w:t>
            </w:r>
            <w:r w:rsidR="00743AEF" w:rsidRPr="008B2782">
              <w:rPr>
                <w:rFonts w:ascii="Arial" w:hAnsi="Arial" w:cs="Arial"/>
                <w:lang w:val="en-US"/>
              </w:rPr>
              <w:t>ua</w:t>
            </w:r>
            <w:r w:rsidR="00DB73AB" w:rsidRPr="008B2782">
              <w:rPr>
                <w:rFonts w:ascii="Arial" w:hAnsi="Arial" w:cs="Arial"/>
                <w:lang w:val="en-US"/>
              </w:rPr>
              <w:t>nt</w:t>
            </w:r>
            <w:r w:rsidR="00743AEF" w:rsidRPr="008B2782">
              <w:rPr>
                <w:rFonts w:ascii="Arial" w:hAnsi="Arial" w:cs="Arial"/>
                <w:lang w:val="en-US"/>
              </w:rPr>
              <w:t xml:space="preserve">ity of hand saniters, </w:t>
            </w:r>
            <w:r w:rsidR="00FF0F89">
              <w:rPr>
                <w:rFonts w:ascii="Arial" w:hAnsi="Arial" w:cs="Arial"/>
                <w:lang w:val="en-US"/>
              </w:rPr>
              <w:t>disposable hand</w:t>
            </w:r>
            <w:r w:rsidR="00743AEF" w:rsidRPr="008B2782">
              <w:rPr>
                <w:rFonts w:ascii="Arial" w:hAnsi="Arial" w:cs="Arial"/>
                <w:lang w:val="en-US"/>
              </w:rPr>
              <w:t xml:space="preserve"> towels and a bins at the entrance</w:t>
            </w:r>
            <w:r w:rsidR="007B1047" w:rsidRPr="008B2782">
              <w:rPr>
                <w:rFonts w:ascii="Arial" w:hAnsi="Arial" w:cs="Arial"/>
                <w:lang w:val="en-US"/>
              </w:rPr>
              <w:t xml:space="preserve"> </w:t>
            </w:r>
          </w:p>
        </w:tc>
        <w:tc>
          <w:tcPr>
            <w:tcW w:w="1701" w:type="dxa"/>
          </w:tcPr>
          <w:p w14:paraId="05CE20E8" w14:textId="0700D7CB" w:rsidR="00AA1B33" w:rsidRPr="00E56A3C" w:rsidRDefault="008B2782" w:rsidP="00EA20DC">
            <w:pPr>
              <w:pStyle w:val="ListParagraph"/>
              <w:ind w:left="0"/>
              <w:rPr>
                <w:rFonts w:ascii="Arial" w:hAnsi="Arial" w:cs="Arial"/>
                <w:lang w:val="en-US"/>
              </w:rPr>
            </w:pPr>
            <w:r>
              <w:rPr>
                <w:rFonts w:ascii="Arial" w:hAnsi="Arial" w:cs="Arial"/>
                <w:lang w:val="en-US"/>
              </w:rPr>
              <w:t xml:space="preserve">Committee and </w:t>
            </w:r>
            <w:r w:rsidR="00EA20DC">
              <w:rPr>
                <w:rFonts w:ascii="Arial" w:hAnsi="Arial" w:cs="Arial"/>
                <w:lang w:val="en-US"/>
              </w:rPr>
              <w:t xml:space="preserve">‘Lead </w:t>
            </w:r>
            <w:r>
              <w:rPr>
                <w:rFonts w:ascii="Arial" w:hAnsi="Arial" w:cs="Arial"/>
                <w:lang w:val="en-US"/>
              </w:rPr>
              <w:t>organiser’</w:t>
            </w:r>
          </w:p>
        </w:tc>
      </w:tr>
      <w:tr w:rsidR="00743AEF" w:rsidRPr="00E56A3C" w14:paraId="23D54446" w14:textId="77777777" w:rsidTr="007B4803">
        <w:tc>
          <w:tcPr>
            <w:tcW w:w="675" w:type="dxa"/>
          </w:tcPr>
          <w:p w14:paraId="3F7EF1AD" w14:textId="6D50ECA4" w:rsidR="00743AEF" w:rsidRPr="00E56A3C" w:rsidRDefault="007B1047" w:rsidP="000E734F">
            <w:pPr>
              <w:pStyle w:val="ListParagraph"/>
              <w:ind w:left="0"/>
              <w:rPr>
                <w:rFonts w:ascii="Arial" w:hAnsi="Arial" w:cs="Arial"/>
                <w:lang w:val="en-US"/>
              </w:rPr>
            </w:pPr>
            <w:r w:rsidRPr="00E56A3C">
              <w:rPr>
                <w:rFonts w:ascii="Arial" w:hAnsi="Arial" w:cs="Arial"/>
                <w:lang w:val="en-US"/>
              </w:rPr>
              <w:t>5</w:t>
            </w:r>
          </w:p>
        </w:tc>
        <w:tc>
          <w:tcPr>
            <w:tcW w:w="2694" w:type="dxa"/>
          </w:tcPr>
          <w:p w14:paraId="040A4BC0" w14:textId="3BFEB333" w:rsidR="00743AEF" w:rsidRPr="00E56A3C" w:rsidRDefault="00743AEF" w:rsidP="008B2782">
            <w:pPr>
              <w:pStyle w:val="ListParagraph"/>
              <w:ind w:left="0"/>
              <w:rPr>
                <w:rFonts w:ascii="Arial" w:hAnsi="Arial" w:cs="Arial"/>
                <w:lang w:val="en-US"/>
              </w:rPr>
            </w:pPr>
            <w:r w:rsidRPr="00E56A3C">
              <w:rPr>
                <w:rFonts w:ascii="Arial" w:hAnsi="Arial" w:cs="Arial"/>
                <w:lang w:val="en-US"/>
              </w:rPr>
              <w:t xml:space="preserve">Transmission though use of </w:t>
            </w:r>
            <w:r w:rsidR="00ED6760">
              <w:rPr>
                <w:rFonts w:ascii="Arial" w:hAnsi="Arial" w:cs="Arial"/>
                <w:lang w:val="en-US"/>
              </w:rPr>
              <w:t>charity</w:t>
            </w:r>
            <w:r w:rsidRPr="00E56A3C">
              <w:rPr>
                <w:rFonts w:ascii="Arial" w:hAnsi="Arial" w:cs="Arial"/>
                <w:lang w:val="en-US"/>
              </w:rPr>
              <w:t xml:space="preserve"> </w:t>
            </w:r>
            <w:r w:rsidR="008B2782">
              <w:rPr>
                <w:rFonts w:ascii="Arial" w:hAnsi="Arial" w:cs="Arial"/>
                <w:lang w:val="en-US"/>
              </w:rPr>
              <w:t>painting</w:t>
            </w:r>
            <w:r w:rsidRPr="00E56A3C">
              <w:rPr>
                <w:rFonts w:ascii="Arial" w:hAnsi="Arial" w:cs="Arial"/>
                <w:lang w:val="en-US"/>
              </w:rPr>
              <w:t xml:space="preserve"> equipment</w:t>
            </w:r>
          </w:p>
        </w:tc>
        <w:tc>
          <w:tcPr>
            <w:tcW w:w="5528" w:type="dxa"/>
          </w:tcPr>
          <w:p w14:paraId="3CD8AEAF" w14:textId="6B84984C" w:rsidR="007B1047" w:rsidRPr="00E56A3C" w:rsidRDefault="007B1047" w:rsidP="008B2782">
            <w:pPr>
              <w:rPr>
                <w:rFonts w:ascii="Arial" w:hAnsi="Arial" w:cs="Arial"/>
                <w:color w:val="000000" w:themeColor="text1"/>
                <w:lang w:val="en-US"/>
              </w:rPr>
            </w:pPr>
            <w:r w:rsidRPr="00E56A3C">
              <w:rPr>
                <w:rFonts w:ascii="Arial" w:hAnsi="Arial" w:cs="Arial"/>
                <w:color w:val="000000" w:themeColor="text1"/>
                <w:lang w:val="en-US"/>
              </w:rPr>
              <w:t xml:space="preserve">There will be no use of </w:t>
            </w:r>
            <w:r w:rsidR="00ED6760">
              <w:rPr>
                <w:rFonts w:ascii="Arial" w:hAnsi="Arial" w:cs="Arial"/>
                <w:color w:val="000000" w:themeColor="text1"/>
                <w:lang w:val="en-US"/>
              </w:rPr>
              <w:t>charity</w:t>
            </w:r>
            <w:r w:rsidRPr="00E56A3C">
              <w:rPr>
                <w:rFonts w:ascii="Arial" w:hAnsi="Arial" w:cs="Arial"/>
                <w:color w:val="000000" w:themeColor="text1"/>
                <w:lang w:val="en-US"/>
              </w:rPr>
              <w:t xml:space="preserve"> equipment.</w:t>
            </w:r>
            <w:r w:rsidR="00203538" w:rsidRPr="00E56A3C">
              <w:rPr>
                <w:rFonts w:ascii="Arial" w:hAnsi="Arial" w:cs="Arial"/>
                <w:color w:val="000000" w:themeColor="text1"/>
                <w:lang w:val="en-US"/>
              </w:rPr>
              <w:t xml:space="preserve"> This includes</w:t>
            </w:r>
            <w:r w:rsidR="008B2782">
              <w:rPr>
                <w:rFonts w:ascii="Arial" w:hAnsi="Arial" w:cs="Arial"/>
                <w:color w:val="000000" w:themeColor="text1"/>
                <w:lang w:val="en-US"/>
              </w:rPr>
              <w:t>, but is not limited to, paintbrushes, easels, paints and palettes</w:t>
            </w:r>
          </w:p>
          <w:p w14:paraId="1A08A652" w14:textId="033C56C0" w:rsidR="007B1047" w:rsidRPr="00E56A3C" w:rsidRDefault="007B1047" w:rsidP="00A2348E">
            <w:pPr>
              <w:rPr>
                <w:rFonts w:ascii="Arial" w:hAnsi="Arial" w:cs="Arial"/>
                <w:lang w:val="en-US"/>
              </w:rPr>
            </w:pPr>
          </w:p>
        </w:tc>
        <w:tc>
          <w:tcPr>
            <w:tcW w:w="3827" w:type="dxa"/>
          </w:tcPr>
          <w:p w14:paraId="3D2A0432" w14:textId="107CCA24" w:rsidR="00203538" w:rsidRPr="00E56A3C" w:rsidRDefault="00203538" w:rsidP="00203538">
            <w:pPr>
              <w:pStyle w:val="ListParagraph"/>
              <w:ind w:left="0"/>
              <w:rPr>
                <w:rFonts w:ascii="Arial" w:hAnsi="Arial" w:cs="Arial"/>
                <w:lang w:val="en-US"/>
              </w:rPr>
            </w:pPr>
            <w:r w:rsidRPr="00E56A3C">
              <w:rPr>
                <w:rFonts w:ascii="Arial" w:hAnsi="Arial" w:cs="Arial"/>
                <w:lang w:val="en-US"/>
              </w:rPr>
              <w:t xml:space="preserve">All </w:t>
            </w:r>
            <w:r w:rsidR="00ED6760">
              <w:rPr>
                <w:rFonts w:ascii="Arial" w:hAnsi="Arial" w:cs="Arial"/>
                <w:lang w:val="en-US"/>
              </w:rPr>
              <w:t>charity</w:t>
            </w:r>
            <w:r w:rsidRPr="00E56A3C">
              <w:rPr>
                <w:rFonts w:ascii="Arial" w:hAnsi="Arial" w:cs="Arial"/>
                <w:lang w:val="en-US"/>
              </w:rPr>
              <w:t xml:space="preserve"> equipment to be removed from public areas and stored</w:t>
            </w:r>
            <w:r w:rsidR="008B2782">
              <w:rPr>
                <w:rFonts w:ascii="Arial" w:hAnsi="Arial" w:cs="Arial"/>
                <w:lang w:val="en-US"/>
              </w:rPr>
              <w:t xml:space="preserve"> in back rooms</w:t>
            </w:r>
          </w:p>
          <w:p w14:paraId="58E159A6" w14:textId="41AC4CDE" w:rsidR="00AA1B33" w:rsidRPr="00E56A3C" w:rsidRDefault="007B1047" w:rsidP="008B2782">
            <w:pPr>
              <w:pStyle w:val="ListParagraph"/>
              <w:ind w:left="0"/>
              <w:rPr>
                <w:rFonts w:ascii="Arial" w:hAnsi="Arial" w:cs="Arial"/>
                <w:lang w:val="en-US"/>
              </w:rPr>
            </w:pPr>
            <w:r w:rsidRPr="00E56A3C">
              <w:rPr>
                <w:rFonts w:ascii="Arial" w:hAnsi="Arial" w:cs="Arial"/>
                <w:lang w:val="en-US"/>
              </w:rPr>
              <w:t xml:space="preserve">All person attending the </w:t>
            </w:r>
            <w:r w:rsidR="008B2782">
              <w:rPr>
                <w:rFonts w:ascii="Arial" w:hAnsi="Arial" w:cs="Arial"/>
                <w:lang w:val="en-US"/>
              </w:rPr>
              <w:t>workshops</w:t>
            </w:r>
            <w:r w:rsidRPr="00E56A3C">
              <w:rPr>
                <w:rFonts w:ascii="Arial" w:hAnsi="Arial" w:cs="Arial"/>
                <w:lang w:val="en-US"/>
              </w:rPr>
              <w:t xml:space="preserve"> shall provide their own </w:t>
            </w:r>
            <w:r w:rsidR="008B2782">
              <w:rPr>
                <w:rFonts w:ascii="Arial" w:hAnsi="Arial" w:cs="Arial"/>
                <w:lang w:val="en-US"/>
              </w:rPr>
              <w:t>painting</w:t>
            </w:r>
            <w:r w:rsidR="00203538" w:rsidRPr="00E56A3C">
              <w:rPr>
                <w:rFonts w:ascii="Arial" w:hAnsi="Arial" w:cs="Arial"/>
                <w:lang w:val="en-US"/>
              </w:rPr>
              <w:t xml:space="preserve"> equipment </w:t>
            </w:r>
            <w:r w:rsidR="008B2782">
              <w:rPr>
                <w:rFonts w:ascii="Arial" w:hAnsi="Arial" w:cs="Arial"/>
                <w:lang w:val="en-US"/>
              </w:rPr>
              <w:t>and supplies</w:t>
            </w:r>
            <w:r w:rsidR="00AA1B33" w:rsidRPr="00E56A3C">
              <w:rPr>
                <w:rFonts w:ascii="Arial" w:hAnsi="Arial" w:cs="Arial"/>
                <w:lang w:val="en-US"/>
              </w:rPr>
              <w:t xml:space="preserve"> </w:t>
            </w:r>
          </w:p>
        </w:tc>
        <w:tc>
          <w:tcPr>
            <w:tcW w:w="1701" w:type="dxa"/>
          </w:tcPr>
          <w:p w14:paraId="65F3C64F" w14:textId="456E69F7" w:rsidR="00203538" w:rsidRPr="00E56A3C" w:rsidRDefault="00033D26" w:rsidP="000E734F">
            <w:pPr>
              <w:pStyle w:val="ListParagraph"/>
              <w:ind w:left="0"/>
              <w:rPr>
                <w:rFonts w:ascii="Arial" w:hAnsi="Arial" w:cs="Arial"/>
                <w:lang w:val="en-US"/>
              </w:rPr>
            </w:pPr>
            <w:r>
              <w:rPr>
                <w:rFonts w:ascii="Arial" w:hAnsi="Arial" w:cs="Arial"/>
                <w:lang w:val="en-US"/>
              </w:rPr>
              <w:t>Committee</w:t>
            </w:r>
          </w:p>
          <w:p w14:paraId="612653C1" w14:textId="77777777" w:rsidR="00203538" w:rsidRDefault="00203538" w:rsidP="000E734F">
            <w:pPr>
              <w:pStyle w:val="ListParagraph"/>
              <w:ind w:left="0"/>
              <w:rPr>
                <w:rFonts w:ascii="Arial" w:hAnsi="Arial" w:cs="Arial"/>
                <w:lang w:val="en-US"/>
              </w:rPr>
            </w:pPr>
          </w:p>
          <w:p w14:paraId="46633DBE" w14:textId="77777777" w:rsidR="00EA20DC" w:rsidRPr="00E56A3C" w:rsidRDefault="00EA20DC" w:rsidP="000E734F">
            <w:pPr>
              <w:pStyle w:val="ListParagraph"/>
              <w:ind w:left="0"/>
              <w:rPr>
                <w:rFonts w:ascii="Arial" w:hAnsi="Arial" w:cs="Arial"/>
                <w:lang w:val="en-US"/>
              </w:rPr>
            </w:pPr>
          </w:p>
          <w:p w14:paraId="5839288B" w14:textId="540BBB89" w:rsidR="00743AEF" w:rsidRPr="00E56A3C" w:rsidRDefault="007B1047" w:rsidP="000E734F">
            <w:pPr>
              <w:pStyle w:val="ListParagraph"/>
              <w:ind w:left="0"/>
              <w:rPr>
                <w:rFonts w:ascii="Arial" w:hAnsi="Arial" w:cs="Arial"/>
                <w:lang w:val="en-US"/>
              </w:rPr>
            </w:pPr>
            <w:r w:rsidRPr="00E56A3C">
              <w:rPr>
                <w:rFonts w:ascii="Arial" w:hAnsi="Arial" w:cs="Arial"/>
                <w:lang w:val="en-US"/>
              </w:rPr>
              <w:t>Members</w:t>
            </w:r>
          </w:p>
        </w:tc>
      </w:tr>
      <w:tr w:rsidR="00AA1B33" w:rsidRPr="00E56A3C" w14:paraId="243969BA" w14:textId="77777777" w:rsidTr="007B4803">
        <w:tc>
          <w:tcPr>
            <w:tcW w:w="675" w:type="dxa"/>
          </w:tcPr>
          <w:p w14:paraId="14296353" w14:textId="54934E6E" w:rsidR="00AA1B33" w:rsidRPr="00E56A3C" w:rsidRDefault="00AA1B33" w:rsidP="00AA1B33">
            <w:pPr>
              <w:pStyle w:val="ListParagraph"/>
              <w:ind w:left="0"/>
              <w:rPr>
                <w:rFonts w:ascii="Arial" w:hAnsi="Arial" w:cs="Arial"/>
                <w:lang w:val="en-US"/>
              </w:rPr>
            </w:pPr>
            <w:r w:rsidRPr="00E56A3C">
              <w:rPr>
                <w:rFonts w:ascii="Arial" w:hAnsi="Arial" w:cs="Arial"/>
                <w:lang w:val="en-US"/>
              </w:rPr>
              <w:t>6</w:t>
            </w:r>
          </w:p>
        </w:tc>
        <w:tc>
          <w:tcPr>
            <w:tcW w:w="2694" w:type="dxa"/>
          </w:tcPr>
          <w:p w14:paraId="12D417EF" w14:textId="2CAC46BF" w:rsidR="00AA1B33" w:rsidRPr="00E56A3C" w:rsidRDefault="00AA1B33" w:rsidP="00AA1B33">
            <w:pPr>
              <w:pStyle w:val="ListParagraph"/>
              <w:ind w:left="0"/>
              <w:rPr>
                <w:rFonts w:ascii="Arial" w:hAnsi="Arial" w:cs="Arial"/>
                <w:lang w:val="en-US"/>
              </w:rPr>
            </w:pPr>
            <w:r w:rsidRPr="00E56A3C">
              <w:rPr>
                <w:rFonts w:ascii="Arial" w:hAnsi="Arial" w:cs="Arial"/>
                <w:lang w:val="en-US"/>
              </w:rPr>
              <w:t>Airborne transmission</w:t>
            </w:r>
          </w:p>
        </w:tc>
        <w:tc>
          <w:tcPr>
            <w:tcW w:w="5528" w:type="dxa"/>
          </w:tcPr>
          <w:p w14:paraId="6DA6E8D0" w14:textId="305D1692" w:rsidR="00AA1B33" w:rsidRPr="00E56A3C" w:rsidRDefault="00AA1B33" w:rsidP="00AA1B33">
            <w:pPr>
              <w:rPr>
                <w:rFonts w:ascii="Arial" w:hAnsi="Arial" w:cs="Arial"/>
                <w:lang w:val="en-US"/>
              </w:rPr>
            </w:pPr>
            <w:r w:rsidRPr="00E56A3C">
              <w:rPr>
                <w:rFonts w:ascii="Arial" w:hAnsi="Arial" w:cs="Arial"/>
                <w:lang w:val="en-US"/>
              </w:rPr>
              <w:t>All persons entering the facility shall wear face masks whilst on the premises</w:t>
            </w:r>
          </w:p>
        </w:tc>
        <w:tc>
          <w:tcPr>
            <w:tcW w:w="3827" w:type="dxa"/>
          </w:tcPr>
          <w:p w14:paraId="546624E9" w14:textId="6830B8F7" w:rsidR="00AA1B33" w:rsidRDefault="00AA1B33" w:rsidP="00AA1B33">
            <w:pPr>
              <w:pStyle w:val="ListParagraph"/>
              <w:ind w:left="0"/>
              <w:rPr>
                <w:rFonts w:ascii="Arial" w:hAnsi="Arial" w:cs="Arial"/>
                <w:lang w:val="en-US"/>
              </w:rPr>
            </w:pPr>
            <w:r w:rsidRPr="00E56A3C">
              <w:rPr>
                <w:rFonts w:ascii="Arial" w:hAnsi="Arial" w:cs="Arial"/>
                <w:lang w:val="en-US"/>
              </w:rPr>
              <w:t xml:space="preserve">All person </w:t>
            </w:r>
            <w:r w:rsidR="00033D26">
              <w:rPr>
                <w:rFonts w:ascii="Arial" w:hAnsi="Arial" w:cs="Arial"/>
                <w:lang w:val="en-US"/>
              </w:rPr>
              <w:t xml:space="preserve">(volunteers and members) </w:t>
            </w:r>
            <w:r w:rsidRPr="00E56A3C">
              <w:rPr>
                <w:rFonts w:ascii="Arial" w:hAnsi="Arial" w:cs="Arial"/>
                <w:lang w:val="en-US"/>
              </w:rPr>
              <w:t xml:space="preserve">attending the </w:t>
            </w:r>
            <w:r w:rsidR="00033D26">
              <w:rPr>
                <w:rFonts w:ascii="Arial" w:hAnsi="Arial" w:cs="Arial"/>
                <w:lang w:val="en-US"/>
              </w:rPr>
              <w:t>gallery</w:t>
            </w:r>
            <w:r w:rsidRPr="00E56A3C">
              <w:rPr>
                <w:rFonts w:ascii="Arial" w:hAnsi="Arial" w:cs="Arial"/>
                <w:lang w:val="en-US"/>
              </w:rPr>
              <w:t xml:space="preserve"> sha</w:t>
            </w:r>
            <w:r w:rsidR="00FF0F89">
              <w:rPr>
                <w:rFonts w:ascii="Arial" w:hAnsi="Arial" w:cs="Arial"/>
                <w:lang w:val="en-US"/>
              </w:rPr>
              <w:t>ll provide their own face masks</w:t>
            </w:r>
          </w:p>
          <w:p w14:paraId="7F97A03D" w14:textId="77777777" w:rsidR="00EA20DC" w:rsidRPr="00E56A3C" w:rsidRDefault="00EA20DC" w:rsidP="00AA1B33">
            <w:pPr>
              <w:pStyle w:val="ListParagraph"/>
              <w:ind w:left="0"/>
              <w:rPr>
                <w:rFonts w:ascii="Arial" w:hAnsi="Arial" w:cs="Arial"/>
                <w:lang w:val="en-US"/>
              </w:rPr>
            </w:pPr>
          </w:p>
          <w:p w14:paraId="4BABA6C3" w14:textId="3034C3F5" w:rsidR="00AA1B33" w:rsidRPr="00E56A3C" w:rsidRDefault="00AA1B33" w:rsidP="00AA1B33">
            <w:pPr>
              <w:pStyle w:val="ListParagraph"/>
              <w:ind w:left="0"/>
              <w:rPr>
                <w:rFonts w:ascii="Arial" w:hAnsi="Arial" w:cs="Arial"/>
                <w:lang w:val="en-US"/>
              </w:rPr>
            </w:pPr>
            <w:r w:rsidRPr="00E56A3C">
              <w:rPr>
                <w:rFonts w:ascii="Arial" w:hAnsi="Arial" w:cs="Arial"/>
                <w:lang w:val="en-US"/>
              </w:rPr>
              <w:t xml:space="preserve">A quantity of emergency masks shall be purchased and held for use by </w:t>
            </w:r>
            <w:r w:rsidR="00033D26">
              <w:rPr>
                <w:rFonts w:ascii="Arial" w:hAnsi="Arial" w:cs="Arial"/>
                <w:lang w:val="en-US"/>
              </w:rPr>
              <w:t>anyone</w:t>
            </w:r>
            <w:r w:rsidRPr="00E56A3C">
              <w:rPr>
                <w:rFonts w:ascii="Arial" w:hAnsi="Arial" w:cs="Arial"/>
                <w:lang w:val="en-US"/>
              </w:rPr>
              <w:t xml:space="preserve"> forgetting </w:t>
            </w:r>
            <w:r w:rsidR="00EA20DC">
              <w:rPr>
                <w:rFonts w:ascii="Arial" w:hAnsi="Arial" w:cs="Arial"/>
                <w:lang w:val="en-US"/>
              </w:rPr>
              <w:t xml:space="preserve">their own mask </w:t>
            </w:r>
            <w:r w:rsidRPr="00E56A3C">
              <w:rPr>
                <w:rFonts w:ascii="Arial" w:hAnsi="Arial" w:cs="Arial"/>
                <w:lang w:val="en-US"/>
              </w:rPr>
              <w:t>– Charge</w:t>
            </w:r>
            <w:r w:rsidR="002139FE" w:rsidRPr="00E56A3C">
              <w:rPr>
                <w:rFonts w:ascii="Arial" w:hAnsi="Arial" w:cs="Arial"/>
                <w:lang w:val="en-US"/>
              </w:rPr>
              <w:t>d</w:t>
            </w:r>
            <w:r w:rsidRPr="00E56A3C">
              <w:rPr>
                <w:rFonts w:ascii="Arial" w:hAnsi="Arial" w:cs="Arial"/>
                <w:lang w:val="en-US"/>
              </w:rPr>
              <w:t xml:space="preserve"> </w:t>
            </w:r>
            <w:r w:rsidR="002139FE" w:rsidRPr="00E56A3C">
              <w:rPr>
                <w:rFonts w:ascii="Arial" w:hAnsi="Arial" w:cs="Arial"/>
                <w:lang w:val="en-US"/>
              </w:rPr>
              <w:t>@ £1.00 each</w:t>
            </w:r>
          </w:p>
          <w:p w14:paraId="373E6E39" w14:textId="08CA159C" w:rsidR="00203538" w:rsidRPr="00E56A3C" w:rsidRDefault="00203538" w:rsidP="00AA1B33">
            <w:pPr>
              <w:pStyle w:val="ListParagraph"/>
              <w:ind w:left="0"/>
              <w:rPr>
                <w:rFonts w:ascii="Arial" w:hAnsi="Arial" w:cs="Arial"/>
                <w:lang w:val="en-US"/>
              </w:rPr>
            </w:pPr>
          </w:p>
        </w:tc>
        <w:tc>
          <w:tcPr>
            <w:tcW w:w="1701" w:type="dxa"/>
          </w:tcPr>
          <w:p w14:paraId="2457E33F" w14:textId="77777777" w:rsidR="00AA1B33" w:rsidRPr="00E56A3C" w:rsidRDefault="00AA1B33" w:rsidP="00AA1B33">
            <w:pPr>
              <w:pStyle w:val="ListParagraph"/>
              <w:ind w:left="0"/>
              <w:rPr>
                <w:rFonts w:ascii="Arial" w:hAnsi="Arial" w:cs="Arial"/>
                <w:lang w:val="en-US"/>
              </w:rPr>
            </w:pPr>
            <w:r w:rsidRPr="00E56A3C">
              <w:rPr>
                <w:rFonts w:ascii="Arial" w:hAnsi="Arial" w:cs="Arial"/>
                <w:lang w:val="en-US"/>
              </w:rPr>
              <w:t>Members</w:t>
            </w:r>
          </w:p>
          <w:p w14:paraId="04BFA8D5" w14:textId="77777777" w:rsidR="00AA1B33" w:rsidRPr="00E56A3C" w:rsidRDefault="00AA1B33" w:rsidP="00AA1B33">
            <w:pPr>
              <w:pStyle w:val="ListParagraph"/>
              <w:ind w:left="0"/>
              <w:rPr>
                <w:rFonts w:ascii="Arial" w:hAnsi="Arial" w:cs="Arial"/>
                <w:lang w:val="en-US"/>
              </w:rPr>
            </w:pPr>
          </w:p>
          <w:p w14:paraId="5B5A45BB" w14:textId="77777777" w:rsidR="00AA1B33" w:rsidRDefault="00AA1B33" w:rsidP="00AA1B33">
            <w:pPr>
              <w:pStyle w:val="ListParagraph"/>
              <w:ind w:left="0"/>
              <w:rPr>
                <w:rFonts w:ascii="Arial" w:hAnsi="Arial" w:cs="Arial"/>
                <w:lang w:val="en-US"/>
              </w:rPr>
            </w:pPr>
          </w:p>
          <w:p w14:paraId="76EB5093" w14:textId="77777777" w:rsidR="00EA20DC" w:rsidRDefault="00EA20DC" w:rsidP="00AA1B33">
            <w:pPr>
              <w:pStyle w:val="ListParagraph"/>
              <w:ind w:left="0"/>
              <w:rPr>
                <w:rFonts w:ascii="Arial" w:hAnsi="Arial" w:cs="Arial"/>
                <w:lang w:val="en-US"/>
              </w:rPr>
            </w:pPr>
          </w:p>
          <w:p w14:paraId="71174184" w14:textId="2E7AA1E2" w:rsidR="00033D26" w:rsidRPr="00E56A3C" w:rsidRDefault="00033D26" w:rsidP="00AA1B33">
            <w:pPr>
              <w:pStyle w:val="ListParagraph"/>
              <w:ind w:left="0"/>
              <w:rPr>
                <w:rFonts w:ascii="Arial" w:hAnsi="Arial" w:cs="Arial"/>
                <w:lang w:val="en-US"/>
              </w:rPr>
            </w:pPr>
            <w:r>
              <w:rPr>
                <w:rFonts w:ascii="Arial" w:hAnsi="Arial" w:cs="Arial"/>
                <w:lang w:val="en-US"/>
              </w:rPr>
              <w:t>Steve Wilkinson</w:t>
            </w:r>
          </w:p>
        </w:tc>
      </w:tr>
      <w:tr w:rsidR="00AA1B33" w:rsidRPr="00E56A3C" w14:paraId="69CEE269" w14:textId="77777777" w:rsidTr="007B4803">
        <w:tc>
          <w:tcPr>
            <w:tcW w:w="675" w:type="dxa"/>
          </w:tcPr>
          <w:p w14:paraId="7134BE24" w14:textId="35E47980" w:rsidR="00AA1B33" w:rsidRPr="00E56A3C" w:rsidRDefault="00AA1B33" w:rsidP="00AA1B33">
            <w:pPr>
              <w:pStyle w:val="ListParagraph"/>
              <w:ind w:left="0"/>
              <w:rPr>
                <w:rFonts w:ascii="Arial" w:hAnsi="Arial" w:cs="Arial"/>
                <w:lang w:val="en-US"/>
              </w:rPr>
            </w:pPr>
            <w:r w:rsidRPr="00E56A3C">
              <w:rPr>
                <w:rFonts w:ascii="Arial" w:hAnsi="Arial" w:cs="Arial"/>
                <w:lang w:val="en-US"/>
              </w:rPr>
              <w:t>7</w:t>
            </w:r>
          </w:p>
        </w:tc>
        <w:tc>
          <w:tcPr>
            <w:tcW w:w="2694" w:type="dxa"/>
          </w:tcPr>
          <w:p w14:paraId="0F6F55B4" w14:textId="3278D0CA" w:rsidR="00AA1B33" w:rsidRPr="00E56A3C" w:rsidRDefault="00AA1B33" w:rsidP="00AA1B33">
            <w:pPr>
              <w:pStyle w:val="ListParagraph"/>
              <w:ind w:left="0"/>
              <w:rPr>
                <w:rFonts w:ascii="Arial" w:hAnsi="Arial" w:cs="Arial"/>
                <w:lang w:val="en-US"/>
              </w:rPr>
            </w:pPr>
            <w:r w:rsidRPr="00E56A3C">
              <w:rPr>
                <w:rFonts w:ascii="Arial" w:hAnsi="Arial" w:cs="Arial"/>
                <w:lang w:val="en-US"/>
              </w:rPr>
              <w:t>Transmission through contaminated surface</w:t>
            </w:r>
            <w:r w:rsidR="00F64998" w:rsidRPr="00E56A3C">
              <w:rPr>
                <w:rFonts w:ascii="Arial" w:hAnsi="Arial" w:cs="Arial"/>
                <w:lang w:val="en-US"/>
              </w:rPr>
              <w:t>s</w:t>
            </w:r>
          </w:p>
        </w:tc>
        <w:tc>
          <w:tcPr>
            <w:tcW w:w="5528" w:type="dxa"/>
          </w:tcPr>
          <w:p w14:paraId="5B5F1EF3" w14:textId="240A8B20" w:rsidR="00760B37" w:rsidRPr="00033D26" w:rsidRDefault="00760B37" w:rsidP="00FD7842">
            <w:pPr>
              <w:rPr>
                <w:rFonts w:ascii="Arial" w:hAnsi="Arial" w:cs="Arial"/>
                <w:lang w:val="en-US"/>
              </w:rPr>
            </w:pPr>
            <w:r w:rsidRPr="00033D26">
              <w:rPr>
                <w:rFonts w:ascii="Arial" w:hAnsi="Arial" w:cs="Arial"/>
                <w:lang w:val="en-US"/>
              </w:rPr>
              <w:t xml:space="preserve">Deep clean </w:t>
            </w:r>
            <w:r w:rsidR="00033D26" w:rsidRPr="00033D26">
              <w:rPr>
                <w:rFonts w:ascii="Arial" w:hAnsi="Arial" w:cs="Arial"/>
                <w:lang w:val="en-US"/>
              </w:rPr>
              <w:t xml:space="preserve">front room </w:t>
            </w:r>
            <w:r w:rsidRPr="00033D26">
              <w:rPr>
                <w:rFonts w:ascii="Arial" w:hAnsi="Arial" w:cs="Arial"/>
                <w:lang w:val="en-US"/>
              </w:rPr>
              <w:t>before opening (as per item 1)</w:t>
            </w:r>
          </w:p>
          <w:p w14:paraId="2B59401B" w14:textId="77777777" w:rsidR="00760B37" w:rsidRPr="00033D26" w:rsidRDefault="00760B37" w:rsidP="00FD7842">
            <w:pPr>
              <w:rPr>
                <w:rFonts w:ascii="Arial" w:hAnsi="Arial" w:cs="Arial"/>
                <w:lang w:val="en-US"/>
              </w:rPr>
            </w:pPr>
          </w:p>
          <w:p w14:paraId="45ACD4C7" w14:textId="29DF72CB" w:rsidR="00AA1B33" w:rsidRPr="00033D26" w:rsidRDefault="00AA1B33" w:rsidP="00FD7842">
            <w:pPr>
              <w:rPr>
                <w:rFonts w:ascii="Arial" w:hAnsi="Arial" w:cs="Arial"/>
                <w:lang w:val="en-US"/>
              </w:rPr>
            </w:pPr>
            <w:r w:rsidRPr="00033D26">
              <w:rPr>
                <w:rFonts w:ascii="Arial" w:hAnsi="Arial" w:cs="Arial"/>
                <w:lang w:val="en-US"/>
              </w:rPr>
              <w:t xml:space="preserve">All </w:t>
            </w:r>
            <w:r w:rsidR="00033D26" w:rsidRPr="00033D26">
              <w:rPr>
                <w:rFonts w:ascii="Arial" w:hAnsi="Arial" w:cs="Arial"/>
                <w:lang w:val="en-US"/>
              </w:rPr>
              <w:t>members</w:t>
            </w:r>
            <w:r w:rsidRPr="00033D26">
              <w:rPr>
                <w:rFonts w:ascii="Arial" w:hAnsi="Arial" w:cs="Arial"/>
                <w:lang w:val="en-US"/>
              </w:rPr>
              <w:t xml:space="preserve"> </w:t>
            </w:r>
            <w:r w:rsidR="00FD7842" w:rsidRPr="00033D26">
              <w:rPr>
                <w:rFonts w:ascii="Arial" w:hAnsi="Arial" w:cs="Arial"/>
                <w:lang w:val="en-US"/>
              </w:rPr>
              <w:t xml:space="preserve">shall sanitise </w:t>
            </w:r>
            <w:r w:rsidR="00033D26" w:rsidRPr="00033D26">
              <w:rPr>
                <w:rFonts w:ascii="Arial" w:hAnsi="Arial" w:cs="Arial"/>
                <w:lang w:val="en-US"/>
              </w:rPr>
              <w:t>any communal articles which they may touch</w:t>
            </w:r>
          </w:p>
          <w:p w14:paraId="3D37A026" w14:textId="2EBB7858" w:rsidR="00FD7842" w:rsidRPr="00033D26" w:rsidRDefault="00FD7842" w:rsidP="00033D26">
            <w:pPr>
              <w:rPr>
                <w:rFonts w:ascii="Arial" w:hAnsi="Arial" w:cs="Arial"/>
                <w:lang w:val="en-US"/>
              </w:rPr>
            </w:pPr>
          </w:p>
        </w:tc>
        <w:tc>
          <w:tcPr>
            <w:tcW w:w="3827" w:type="dxa"/>
          </w:tcPr>
          <w:p w14:paraId="0CB36B2C" w14:textId="77777777" w:rsidR="00AA1B33" w:rsidRPr="00033D26" w:rsidRDefault="00033D26" w:rsidP="00AA1B33">
            <w:pPr>
              <w:pStyle w:val="ListParagraph"/>
              <w:ind w:left="0"/>
              <w:rPr>
                <w:rFonts w:ascii="Arial" w:hAnsi="Arial" w:cs="Arial"/>
                <w:lang w:val="en-US"/>
              </w:rPr>
            </w:pPr>
            <w:r w:rsidRPr="00033D26">
              <w:rPr>
                <w:rFonts w:ascii="Arial" w:hAnsi="Arial" w:cs="Arial"/>
                <w:lang w:val="en-US"/>
              </w:rPr>
              <w:t>Back rooms will be ‘out of bound’</w:t>
            </w:r>
          </w:p>
          <w:p w14:paraId="5A2333AD" w14:textId="77777777" w:rsidR="00033D26" w:rsidRPr="00033D26" w:rsidRDefault="00033D26" w:rsidP="00AA1B33">
            <w:pPr>
              <w:pStyle w:val="ListParagraph"/>
              <w:ind w:left="0"/>
              <w:rPr>
                <w:rFonts w:ascii="Arial" w:hAnsi="Arial" w:cs="Arial"/>
                <w:lang w:val="en-US"/>
              </w:rPr>
            </w:pPr>
          </w:p>
          <w:p w14:paraId="1A07AFC4" w14:textId="09A8E214" w:rsidR="00033D26" w:rsidRPr="00033D26" w:rsidRDefault="00033D26" w:rsidP="00AA1B33">
            <w:pPr>
              <w:pStyle w:val="ListParagraph"/>
              <w:ind w:left="0"/>
              <w:rPr>
                <w:rFonts w:ascii="Arial" w:hAnsi="Arial" w:cs="Arial"/>
                <w:lang w:val="en-US"/>
              </w:rPr>
            </w:pPr>
            <w:r w:rsidRPr="00033D26">
              <w:rPr>
                <w:rFonts w:ascii="Arial" w:hAnsi="Arial" w:cs="Arial"/>
                <w:lang w:val="en-US"/>
              </w:rPr>
              <w:t>Sanitiser will be available</w:t>
            </w:r>
          </w:p>
        </w:tc>
        <w:tc>
          <w:tcPr>
            <w:tcW w:w="1701" w:type="dxa"/>
          </w:tcPr>
          <w:p w14:paraId="33EEC380" w14:textId="3E6F11BD" w:rsidR="00AA1B33" w:rsidRPr="00E56A3C" w:rsidRDefault="00033D26" w:rsidP="00AA1B33">
            <w:pPr>
              <w:pStyle w:val="ListParagraph"/>
              <w:ind w:left="0"/>
              <w:rPr>
                <w:rFonts w:ascii="Arial" w:hAnsi="Arial" w:cs="Arial"/>
                <w:lang w:val="en-US"/>
              </w:rPr>
            </w:pPr>
            <w:r>
              <w:rPr>
                <w:rFonts w:ascii="Arial" w:hAnsi="Arial" w:cs="Arial"/>
                <w:lang w:val="en-US"/>
              </w:rPr>
              <w:t>Committee</w:t>
            </w:r>
          </w:p>
        </w:tc>
      </w:tr>
      <w:tr w:rsidR="00AA1B33" w:rsidRPr="00E56A3C" w14:paraId="7E9FB1C4" w14:textId="77777777" w:rsidTr="007B4803">
        <w:tc>
          <w:tcPr>
            <w:tcW w:w="675" w:type="dxa"/>
          </w:tcPr>
          <w:p w14:paraId="6B0CE636" w14:textId="5C91A04C" w:rsidR="00AA1B33" w:rsidRPr="00E56A3C" w:rsidRDefault="00203538" w:rsidP="00AA1B33">
            <w:pPr>
              <w:pStyle w:val="ListParagraph"/>
              <w:ind w:left="0"/>
              <w:rPr>
                <w:rFonts w:ascii="Arial" w:hAnsi="Arial" w:cs="Arial"/>
                <w:lang w:val="en-US"/>
              </w:rPr>
            </w:pPr>
            <w:r w:rsidRPr="00E56A3C">
              <w:rPr>
                <w:rFonts w:ascii="Arial" w:hAnsi="Arial" w:cs="Arial"/>
                <w:lang w:val="en-US"/>
              </w:rPr>
              <w:t>8</w:t>
            </w:r>
          </w:p>
        </w:tc>
        <w:tc>
          <w:tcPr>
            <w:tcW w:w="2694" w:type="dxa"/>
          </w:tcPr>
          <w:p w14:paraId="68E889B8" w14:textId="43B8A4B4" w:rsidR="00AA1B33" w:rsidRPr="00E56A3C" w:rsidRDefault="002139FE" w:rsidP="00AA1B33">
            <w:pPr>
              <w:pStyle w:val="ListParagraph"/>
              <w:ind w:left="0"/>
              <w:rPr>
                <w:rFonts w:ascii="Arial" w:hAnsi="Arial" w:cs="Arial"/>
                <w:lang w:val="en-US"/>
              </w:rPr>
            </w:pPr>
            <w:r w:rsidRPr="00E56A3C">
              <w:rPr>
                <w:rFonts w:ascii="Arial" w:hAnsi="Arial" w:cs="Arial"/>
                <w:lang w:val="en-US"/>
              </w:rPr>
              <w:t>Transmission through contaminated cash handling</w:t>
            </w:r>
          </w:p>
        </w:tc>
        <w:tc>
          <w:tcPr>
            <w:tcW w:w="5528" w:type="dxa"/>
          </w:tcPr>
          <w:p w14:paraId="3BF84B75" w14:textId="20015184" w:rsidR="00AA1B33" w:rsidRPr="00E56A3C" w:rsidRDefault="002139FE" w:rsidP="00EA20DC">
            <w:pPr>
              <w:rPr>
                <w:rFonts w:ascii="Arial" w:hAnsi="Arial" w:cs="Arial"/>
                <w:lang w:val="en-US"/>
              </w:rPr>
            </w:pPr>
            <w:r w:rsidRPr="00E56A3C">
              <w:rPr>
                <w:rFonts w:ascii="Arial" w:hAnsi="Arial" w:cs="Arial"/>
                <w:lang w:val="en-US"/>
              </w:rPr>
              <w:t xml:space="preserve">Members </w:t>
            </w:r>
            <w:r w:rsidR="00033D26">
              <w:rPr>
                <w:rFonts w:ascii="Arial" w:hAnsi="Arial" w:cs="Arial"/>
                <w:lang w:val="en-US"/>
              </w:rPr>
              <w:t>will be asked to bring the correct money for each workshop (£2.50 per session) a</w:t>
            </w:r>
            <w:r w:rsidR="00FF0F89">
              <w:rPr>
                <w:rFonts w:ascii="Arial" w:hAnsi="Arial" w:cs="Arial"/>
                <w:lang w:val="en-US"/>
              </w:rPr>
              <w:t>nd place in receptacle provided</w:t>
            </w:r>
            <w:r w:rsidR="00033D26">
              <w:rPr>
                <w:rFonts w:ascii="Arial" w:hAnsi="Arial" w:cs="Arial"/>
                <w:lang w:val="en-US"/>
              </w:rPr>
              <w:br/>
              <w:t xml:space="preserve">Members shall sign attendance sheets with their own pens, or ask </w:t>
            </w:r>
            <w:r w:rsidR="00EA20DC">
              <w:rPr>
                <w:rFonts w:ascii="Arial" w:hAnsi="Arial" w:cs="Arial"/>
                <w:lang w:val="en-US"/>
              </w:rPr>
              <w:t>‘L</w:t>
            </w:r>
            <w:r w:rsidR="00033D26">
              <w:rPr>
                <w:rFonts w:ascii="Arial" w:hAnsi="Arial" w:cs="Arial"/>
                <w:lang w:val="en-US"/>
              </w:rPr>
              <w:t>ead organiser’ to complete on their behalf</w:t>
            </w:r>
          </w:p>
        </w:tc>
        <w:tc>
          <w:tcPr>
            <w:tcW w:w="3827" w:type="dxa"/>
          </w:tcPr>
          <w:p w14:paraId="3F73ABC2" w14:textId="0E22E772" w:rsidR="00FA1983" w:rsidRPr="00E56A3C" w:rsidRDefault="00FA1983" w:rsidP="00033D26">
            <w:pPr>
              <w:pStyle w:val="ListParagraph"/>
              <w:ind w:left="0"/>
              <w:rPr>
                <w:rFonts w:ascii="Arial" w:hAnsi="Arial" w:cs="Arial"/>
                <w:color w:val="FF0000"/>
                <w:lang w:val="en-US"/>
              </w:rPr>
            </w:pPr>
            <w:r w:rsidRPr="00E56A3C">
              <w:rPr>
                <w:rFonts w:ascii="Arial" w:hAnsi="Arial" w:cs="Arial"/>
                <w:lang w:val="en-US"/>
              </w:rPr>
              <w:t xml:space="preserve">Members to </w:t>
            </w:r>
            <w:r w:rsidR="00033D26">
              <w:rPr>
                <w:rFonts w:ascii="Arial" w:hAnsi="Arial" w:cs="Arial"/>
                <w:lang w:val="en-US"/>
              </w:rPr>
              <w:t>follow this procedure</w:t>
            </w:r>
          </w:p>
        </w:tc>
        <w:tc>
          <w:tcPr>
            <w:tcW w:w="1701" w:type="dxa"/>
          </w:tcPr>
          <w:p w14:paraId="53910CAA" w14:textId="2EE7B6DA" w:rsidR="00AA1B33" w:rsidRPr="00E56A3C" w:rsidRDefault="00FA1983" w:rsidP="00AA1B33">
            <w:pPr>
              <w:pStyle w:val="ListParagraph"/>
              <w:ind w:left="0"/>
              <w:rPr>
                <w:rFonts w:ascii="Arial" w:hAnsi="Arial" w:cs="Arial"/>
                <w:lang w:val="en-US"/>
              </w:rPr>
            </w:pPr>
            <w:r w:rsidRPr="00E56A3C">
              <w:rPr>
                <w:rFonts w:ascii="Arial" w:hAnsi="Arial" w:cs="Arial"/>
                <w:lang w:val="en-US"/>
              </w:rPr>
              <w:t>Members</w:t>
            </w:r>
          </w:p>
        </w:tc>
      </w:tr>
      <w:tr w:rsidR="00387515" w:rsidRPr="00E56A3C" w14:paraId="0B8891F9" w14:textId="77777777" w:rsidTr="007B4803">
        <w:tc>
          <w:tcPr>
            <w:tcW w:w="675" w:type="dxa"/>
          </w:tcPr>
          <w:p w14:paraId="31DA5140" w14:textId="02DF03D7" w:rsidR="00387515" w:rsidRPr="00E56A3C" w:rsidRDefault="00387515" w:rsidP="00387515">
            <w:pPr>
              <w:pStyle w:val="ListParagraph"/>
              <w:ind w:left="0"/>
              <w:rPr>
                <w:rFonts w:ascii="Arial" w:hAnsi="Arial" w:cs="Arial"/>
                <w:lang w:val="en-US"/>
              </w:rPr>
            </w:pPr>
            <w:r w:rsidRPr="00E56A3C">
              <w:rPr>
                <w:rFonts w:ascii="Arial" w:hAnsi="Arial" w:cs="Arial"/>
                <w:lang w:val="en-US"/>
              </w:rPr>
              <w:t>9</w:t>
            </w:r>
          </w:p>
        </w:tc>
        <w:tc>
          <w:tcPr>
            <w:tcW w:w="2694" w:type="dxa"/>
          </w:tcPr>
          <w:p w14:paraId="1F6BC537" w14:textId="16FF2AE0" w:rsidR="00387515" w:rsidRPr="00E56A3C" w:rsidRDefault="00387515" w:rsidP="00033D26">
            <w:pPr>
              <w:rPr>
                <w:rFonts w:ascii="Arial" w:hAnsi="Arial" w:cs="Arial"/>
                <w:lang w:val="en-US"/>
              </w:rPr>
            </w:pPr>
            <w:r w:rsidRPr="00E56A3C">
              <w:rPr>
                <w:rFonts w:ascii="Arial" w:hAnsi="Arial" w:cs="Arial"/>
                <w:lang w:val="en-US"/>
              </w:rPr>
              <w:t xml:space="preserve">Transmission through contamination by </w:t>
            </w:r>
            <w:r w:rsidR="00033D26">
              <w:rPr>
                <w:rFonts w:ascii="Arial" w:hAnsi="Arial" w:cs="Arial"/>
                <w:lang w:val="en-US"/>
              </w:rPr>
              <w:t>using communal articles</w:t>
            </w:r>
          </w:p>
        </w:tc>
        <w:tc>
          <w:tcPr>
            <w:tcW w:w="5528" w:type="dxa"/>
          </w:tcPr>
          <w:p w14:paraId="170AAE7E" w14:textId="6B0E599E" w:rsidR="00387515" w:rsidRPr="00E56A3C" w:rsidRDefault="00387515" w:rsidP="00387515">
            <w:pPr>
              <w:rPr>
                <w:rFonts w:ascii="Arial" w:hAnsi="Arial" w:cs="Arial"/>
                <w:lang w:val="en-US"/>
              </w:rPr>
            </w:pPr>
            <w:r w:rsidRPr="00E56A3C">
              <w:rPr>
                <w:rFonts w:ascii="Arial" w:hAnsi="Arial" w:cs="Arial"/>
                <w:lang w:val="en-US"/>
              </w:rPr>
              <w:t xml:space="preserve">Members </w:t>
            </w:r>
            <w:r w:rsidR="00033D26">
              <w:rPr>
                <w:rFonts w:ascii="Arial" w:hAnsi="Arial" w:cs="Arial"/>
                <w:lang w:val="en-US"/>
              </w:rPr>
              <w:t>shall</w:t>
            </w:r>
            <w:r w:rsidRPr="00E56A3C">
              <w:rPr>
                <w:rFonts w:ascii="Arial" w:hAnsi="Arial" w:cs="Arial"/>
                <w:lang w:val="en-US"/>
              </w:rPr>
              <w:t xml:space="preserve"> bring their own </w:t>
            </w:r>
            <w:r w:rsidR="00033D26">
              <w:rPr>
                <w:rFonts w:ascii="Arial" w:hAnsi="Arial" w:cs="Arial"/>
                <w:lang w:val="en-US"/>
              </w:rPr>
              <w:t>supplies for every workshop</w:t>
            </w:r>
          </w:p>
          <w:p w14:paraId="7B556AF4" w14:textId="77777777" w:rsidR="00760B37" w:rsidRPr="00E56A3C" w:rsidRDefault="00760B37" w:rsidP="00387515">
            <w:pPr>
              <w:rPr>
                <w:rFonts w:ascii="Arial" w:hAnsi="Arial" w:cs="Arial"/>
                <w:lang w:val="en-US"/>
              </w:rPr>
            </w:pPr>
          </w:p>
          <w:p w14:paraId="047994F8" w14:textId="544EAF9C" w:rsidR="00387515" w:rsidRPr="00E56A3C" w:rsidRDefault="00033D26" w:rsidP="00033D26">
            <w:pPr>
              <w:rPr>
                <w:rFonts w:ascii="Arial" w:hAnsi="Arial" w:cs="Arial"/>
                <w:lang w:val="en-US"/>
              </w:rPr>
            </w:pPr>
            <w:r>
              <w:rPr>
                <w:rFonts w:ascii="Arial" w:hAnsi="Arial" w:cs="Arial"/>
                <w:lang w:val="en-US"/>
              </w:rPr>
              <w:t>M</w:t>
            </w:r>
            <w:r w:rsidR="00760B37" w:rsidRPr="00E56A3C">
              <w:rPr>
                <w:rFonts w:ascii="Arial" w:hAnsi="Arial" w:cs="Arial"/>
                <w:lang w:val="en-US"/>
              </w:rPr>
              <w:t>embers to m</w:t>
            </w:r>
            <w:r w:rsidR="00387515" w:rsidRPr="00E56A3C">
              <w:rPr>
                <w:rFonts w:ascii="Arial" w:hAnsi="Arial" w:cs="Arial"/>
                <w:lang w:val="en-US"/>
              </w:rPr>
              <w:t>aintain personal hygiene and social distancing</w:t>
            </w:r>
            <w:r w:rsidR="00760B37" w:rsidRPr="00E56A3C">
              <w:rPr>
                <w:rFonts w:ascii="Arial" w:hAnsi="Arial" w:cs="Arial"/>
                <w:lang w:val="en-US"/>
              </w:rPr>
              <w:t xml:space="preserve"> when handing </w:t>
            </w:r>
            <w:r w:rsidR="00FF0F89">
              <w:rPr>
                <w:rFonts w:ascii="Arial" w:hAnsi="Arial" w:cs="Arial"/>
                <w:lang w:val="en-US"/>
              </w:rPr>
              <w:t>paper, canvasses and water</w:t>
            </w:r>
          </w:p>
        </w:tc>
        <w:tc>
          <w:tcPr>
            <w:tcW w:w="3827" w:type="dxa"/>
          </w:tcPr>
          <w:p w14:paraId="4754943B" w14:textId="3435D15D" w:rsidR="00387515" w:rsidRPr="00E56A3C" w:rsidRDefault="00387515" w:rsidP="00033D26">
            <w:pPr>
              <w:rPr>
                <w:rFonts w:ascii="Arial" w:hAnsi="Arial" w:cs="Arial"/>
                <w:lang w:val="en-US"/>
              </w:rPr>
            </w:pPr>
            <w:r w:rsidRPr="00E56A3C">
              <w:rPr>
                <w:rFonts w:ascii="Arial" w:hAnsi="Arial" w:cs="Arial"/>
                <w:lang w:val="en-US"/>
              </w:rPr>
              <w:t xml:space="preserve">Where </w:t>
            </w:r>
            <w:r w:rsidR="00033D26">
              <w:rPr>
                <w:rFonts w:ascii="Arial" w:hAnsi="Arial" w:cs="Arial"/>
                <w:lang w:val="en-US"/>
              </w:rPr>
              <w:t>communal supplies are used, the lead’ organiser’</w:t>
            </w:r>
            <w:r w:rsidRPr="00E56A3C">
              <w:rPr>
                <w:rFonts w:ascii="Arial" w:hAnsi="Arial" w:cs="Arial"/>
                <w:lang w:val="en-US"/>
              </w:rPr>
              <w:t xml:space="preserve"> shall both clean their hands before and after handling the goods and ensure social dist</w:t>
            </w:r>
            <w:r w:rsidR="00FF0F89">
              <w:rPr>
                <w:rFonts w:ascii="Arial" w:hAnsi="Arial" w:cs="Arial"/>
                <w:lang w:val="en-US"/>
              </w:rPr>
              <w:t>ancing is maintained throughout</w:t>
            </w:r>
          </w:p>
        </w:tc>
        <w:tc>
          <w:tcPr>
            <w:tcW w:w="1701" w:type="dxa"/>
          </w:tcPr>
          <w:p w14:paraId="12C786BC" w14:textId="4FDD7854" w:rsidR="00387515" w:rsidRPr="00E56A3C" w:rsidRDefault="00033D26" w:rsidP="00387515">
            <w:pPr>
              <w:pStyle w:val="ListParagraph"/>
              <w:ind w:left="0"/>
              <w:rPr>
                <w:rFonts w:ascii="Arial" w:hAnsi="Arial" w:cs="Arial"/>
                <w:lang w:val="en-US"/>
              </w:rPr>
            </w:pPr>
            <w:r>
              <w:rPr>
                <w:rFonts w:ascii="Arial" w:hAnsi="Arial" w:cs="Arial"/>
                <w:lang w:val="en-US"/>
              </w:rPr>
              <w:t>Lead organiser</w:t>
            </w:r>
          </w:p>
        </w:tc>
      </w:tr>
      <w:tr w:rsidR="00387515" w:rsidRPr="00E56A3C" w14:paraId="44BFC1FC" w14:textId="77777777" w:rsidTr="007B4803">
        <w:tc>
          <w:tcPr>
            <w:tcW w:w="675" w:type="dxa"/>
          </w:tcPr>
          <w:p w14:paraId="34C943D6" w14:textId="7A30E8AF" w:rsidR="00387515" w:rsidRPr="00E56A3C" w:rsidRDefault="00387515" w:rsidP="00033D26">
            <w:pPr>
              <w:pStyle w:val="ListParagraph"/>
              <w:ind w:left="0"/>
              <w:rPr>
                <w:rFonts w:ascii="Arial" w:hAnsi="Arial" w:cs="Arial"/>
                <w:lang w:val="en-US"/>
              </w:rPr>
            </w:pPr>
            <w:r w:rsidRPr="00E56A3C">
              <w:rPr>
                <w:rFonts w:ascii="Arial" w:hAnsi="Arial" w:cs="Arial"/>
                <w:lang w:val="en-US"/>
              </w:rPr>
              <w:t>1</w:t>
            </w:r>
            <w:r w:rsidR="00033D26">
              <w:rPr>
                <w:rFonts w:ascii="Arial" w:hAnsi="Arial" w:cs="Arial"/>
                <w:lang w:val="en-US"/>
              </w:rPr>
              <w:t>0</w:t>
            </w:r>
          </w:p>
        </w:tc>
        <w:tc>
          <w:tcPr>
            <w:tcW w:w="2694" w:type="dxa"/>
          </w:tcPr>
          <w:p w14:paraId="283C43EF" w14:textId="353BDC1E" w:rsidR="00387515" w:rsidRPr="00E56A3C" w:rsidRDefault="00387515" w:rsidP="00387515">
            <w:pPr>
              <w:rPr>
                <w:rFonts w:ascii="Arial" w:hAnsi="Arial" w:cs="Arial"/>
                <w:lang w:val="en-US"/>
              </w:rPr>
            </w:pPr>
            <w:r w:rsidRPr="00E56A3C">
              <w:rPr>
                <w:rFonts w:ascii="Arial" w:hAnsi="Arial" w:cs="Arial"/>
                <w:lang w:val="en-US"/>
              </w:rPr>
              <w:t>Transmission through touching doors</w:t>
            </w:r>
          </w:p>
        </w:tc>
        <w:tc>
          <w:tcPr>
            <w:tcW w:w="5528" w:type="dxa"/>
          </w:tcPr>
          <w:p w14:paraId="549048A5" w14:textId="77777777" w:rsidR="00033D26" w:rsidRDefault="00387515" w:rsidP="00387515">
            <w:pPr>
              <w:rPr>
                <w:rFonts w:ascii="Arial" w:hAnsi="Arial" w:cs="Arial"/>
                <w:lang w:val="en-US"/>
              </w:rPr>
            </w:pPr>
            <w:r w:rsidRPr="00E56A3C">
              <w:rPr>
                <w:rFonts w:ascii="Arial" w:hAnsi="Arial" w:cs="Arial"/>
                <w:lang w:val="en-US"/>
              </w:rPr>
              <w:t xml:space="preserve">Weather permitting, the </w:t>
            </w:r>
            <w:r w:rsidR="00033D26">
              <w:rPr>
                <w:rFonts w:ascii="Arial" w:hAnsi="Arial" w:cs="Arial"/>
                <w:lang w:val="en-US"/>
              </w:rPr>
              <w:t>front</w:t>
            </w:r>
            <w:r w:rsidRPr="00E56A3C">
              <w:rPr>
                <w:rFonts w:ascii="Arial" w:hAnsi="Arial" w:cs="Arial"/>
                <w:lang w:val="en-US"/>
              </w:rPr>
              <w:t xml:space="preserve"> door to remain open at all times</w:t>
            </w:r>
          </w:p>
          <w:p w14:paraId="2B06DD79" w14:textId="6080BFCE" w:rsidR="00387515" w:rsidRPr="00E56A3C" w:rsidRDefault="00FF0F89" w:rsidP="00FF0F89">
            <w:pPr>
              <w:rPr>
                <w:rFonts w:ascii="Arial" w:hAnsi="Arial" w:cs="Arial"/>
                <w:lang w:val="en-US"/>
              </w:rPr>
            </w:pPr>
            <w:r>
              <w:rPr>
                <w:rFonts w:ascii="Arial" w:hAnsi="Arial" w:cs="Arial"/>
                <w:lang w:val="en-US"/>
              </w:rPr>
              <w:t>All door and cupboard h</w:t>
            </w:r>
            <w:r w:rsidR="00387515" w:rsidRPr="00E56A3C">
              <w:rPr>
                <w:rFonts w:ascii="Arial" w:hAnsi="Arial" w:cs="Arial"/>
                <w:lang w:val="en-US"/>
              </w:rPr>
              <w:t xml:space="preserve">andles to be cleaned between each </w:t>
            </w:r>
            <w:r w:rsidR="00033D26">
              <w:rPr>
                <w:rFonts w:ascii="Arial" w:hAnsi="Arial" w:cs="Arial"/>
                <w:lang w:val="en-US"/>
              </w:rPr>
              <w:t>workshop</w:t>
            </w:r>
          </w:p>
        </w:tc>
        <w:tc>
          <w:tcPr>
            <w:tcW w:w="3827" w:type="dxa"/>
          </w:tcPr>
          <w:p w14:paraId="2E5F3313" w14:textId="1438C156" w:rsidR="00387515" w:rsidRPr="00BF2B9F" w:rsidRDefault="00033D26" w:rsidP="00387515">
            <w:pPr>
              <w:pStyle w:val="ListParagraph"/>
              <w:ind w:left="0"/>
              <w:rPr>
                <w:rFonts w:ascii="Arial" w:hAnsi="Arial" w:cs="Arial"/>
                <w:lang w:val="en-US"/>
              </w:rPr>
            </w:pPr>
            <w:r w:rsidRPr="00BF2B9F">
              <w:rPr>
                <w:rFonts w:ascii="Arial" w:hAnsi="Arial" w:cs="Arial"/>
                <w:lang w:val="en-US"/>
              </w:rPr>
              <w:t>‘Lead organiser’</w:t>
            </w:r>
            <w:r w:rsidR="00387515" w:rsidRPr="00BF2B9F">
              <w:rPr>
                <w:rFonts w:ascii="Arial" w:hAnsi="Arial" w:cs="Arial"/>
                <w:lang w:val="en-US"/>
              </w:rPr>
              <w:t xml:space="preserve"> </w:t>
            </w:r>
            <w:r w:rsidR="00BF2B9F" w:rsidRPr="00BF2B9F">
              <w:rPr>
                <w:rFonts w:ascii="Arial" w:hAnsi="Arial" w:cs="Arial"/>
                <w:lang w:val="en-US"/>
              </w:rPr>
              <w:t xml:space="preserve">(or nominee) </w:t>
            </w:r>
            <w:r w:rsidR="00FF0F89">
              <w:rPr>
                <w:rFonts w:ascii="Arial" w:hAnsi="Arial" w:cs="Arial"/>
                <w:lang w:val="en-US"/>
              </w:rPr>
              <w:t>to clean handles</w:t>
            </w:r>
          </w:p>
          <w:p w14:paraId="4C95D9DB" w14:textId="77777777" w:rsidR="00387515" w:rsidRPr="00BF2B9F" w:rsidRDefault="00387515" w:rsidP="00387515">
            <w:pPr>
              <w:pStyle w:val="ListParagraph"/>
              <w:ind w:left="0"/>
              <w:rPr>
                <w:rFonts w:ascii="Arial" w:hAnsi="Arial" w:cs="Arial"/>
                <w:lang w:val="en-US"/>
              </w:rPr>
            </w:pPr>
          </w:p>
          <w:p w14:paraId="416B46E5" w14:textId="08DDC7D3" w:rsidR="00387515" w:rsidRPr="00BF2B9F" w:rsidRDefault="00387515" w:rsidP="00387515">
            <w:pPr>
              <w:rPr>
                <w:rFonts w:ascii="Arial" w:hAnsi="Arial" w:cs="Arial"/>
                <w:lang w:val="en-US"/>
              </w:rPr>
            </w:pPr>
            <w:r w:rsidRPr="00BF2B9F">
              <w:rPr>
                <w:rFonts w:ascii="Arial" w:hAnsi="Arial" w:cs="Arial"/>
                <w:lang w:val="en-US"/>
              </w:rPr>
              <w:t>Qua</w:t>
            </w:r>
            <w:r w:rsidR="00DB73AB" w:rsidRPr="00BF2B9F">
              <w:rPr>
                <w:rFonts w:ascii="Arial" w:hAnsi="Arial" w:cs="Arial"/>
                <w:lang w:val="en-US"/>
              </w:rPr>
              <w:t>nt</w:t>
            </w:r>
            <w:r w:rsidRPr="00BF2B9F">
              <w:rPr>
                <w:rFonts w:ascii="Arial" w:hAnsi="Arial" w:cs="Arial"/>
                <w:lang w:val="en-US"/>
              </w:rPr>
              <w:t xml:space="preserve">ity </w:t>
            </w:r>
            <w:r w:rsidR="00EA20DC">
              <w:rPr>
                <w:rFonts w:ascii="Arial" w:hAnsi="Arial" w:cs="Arial"/>
                <w:lang w:val="en-US"/>
              </w:rPr>
              <w:t xml:space="preserve">of </w:t>
            </w:r>
            <w:r w:rsidRPr="00BF2B9F">
              <w:rPr>
                <w:rFonts w:ascii="Arial" w:hAnsi="Arial" w:cs="Arial"/>
                <w:lang w:val="en-US"/>
              </w:rPr>
              <w:t>cleaning m</w:t>
            </w:r>
            <w:r w:rsidR="00FF0F89">
              <w:rPr>
                <w:rFonts w:ascii="Arial" w:hAnsi="Arial" w:cs="Arial"/>
                <w:lang w:val="en-US"/>
              </w:rPr>
              <w:t>aterials, towels to be provided</w:t>
            </w:r>
          </w:p>
        </w:tc>
        <w:tc>
          <w:tcPr>
            <w:tcW w:w="1701" w:type="dxa"/>
          </w:tcPr>
          <w:p w14:paraId="7926212E" w14:textId="65B3AD35" w:rsidR="00387515" w:rsidRPr="00BF2B9F" w:rsidRDefault="00BF2B9F" w:rsidP="00387515">
            <w:pPr>
              <w:pStyle w:val="ListParagraph"/>
              <w:ind w:left="0"/>
              <w:rPr>
                <w:rFonts w:ascii="Arial" w:hAnsi="Arial" w:cs="Arial"/>
                <w:lang w:val="en-US"/>
              </w:rPr>
            </w:pPr>
            <w:r w:rsidRPr="00BF2B9F">
              <w:rPr>
                <w:rFonts w:ascii="Arial" w:hAnsi="Arial" w:cs="Arial"/>
                <w:lang w:val="en-US"/>
              </w:rPr>
              <w:t>‘Lead organiser’</w:t>
            </w:r>
          </w:p>
          <w:p w14:paraId="17296D3D" w14:textId="77777777" w:rsidR="00387515" w:rsidRPr="00BF2B9F" w:rsidRDefault="00387515" w:rsidP="00387515">
            <w:pPr>
              <w:pStyle w:val="ListParagraph"/>
              <w:ind w:left="0"/>
              <w:rPr>
                <w:rFonts w:ascii="Arial" w:hAnsi="Arial" w:cs="Arial"/>
                <w:lang w:val="en-US"/>
              </w:rPr>
            </w:pPr>
          </w:p>
          <w:p w14:paraId="4B8B9429" w14:textId="27069B3B" w:rsidR="00387515" w:rsidRPr="00BF2B9F" w:rsidRDefault="00BF2B9F" w:rsidP="00387515">
            <w:pPr>
              <w:pStyle w:val="ListParagraph"/>
              <w:ind w:left="0"/>
              <w:rPr>
                <w:rFonts w:ascii="Arial" w:hAnsi="Arial" w:cs="Arial"/>
                <w:lang w:val="en-US"/>
              </w:rPr>
            </w:pPr>
            <w:r w:rsidRPr="00BF2B9F">
              <w:rPr>
                <w:rFonts w:ascii="Arial" w:hAnsi="Arial" w:cs="Arial"/>
                <w:lang w:val="en-US"/>
              </w:rPr>
              <w:t>Committee</w:t>
            </w:r>
          </w:p>
        </w:tc>
      </w:tr>
      <w:tr w:rsidR="00DB73AB" w:rsidRPr="00E56A3C" w14:paraId="3F64F0C4" w14:textId="77777777" w:rsidTr="007B4803">
        <w:tc>
          <w:tcPr>
            <w:tcW w:w="675" w:type="dxa"/>
          </w:tcPr>
          <w:p w14:paraId="50DEB2AE" w14:textId="67158380" w:rsidR="00DB73AB" w:rsidRPr="00E56A3C" w:rsidRDefault="00DB73AB" w:rsidP="00BF2B9F">
            <w:pPr>
              <w:pStyle w:val="ListParagraph"/>
              <w:ind w:left="0"/>
              <w:rPr>
                <w:rFonts w:ascii="Arial" w:hAnsi="Arial" w:cs="Arial"/>
                <w:lang w:val="en-US"/>
              </w:rPr>
            </w:pPr>
            <w:r w:rsidRPr="00E56A3C">
              <w:rPr>
                <w:rFonts w:ascii="Arial" w:hAnsi="Arial" w:cs="Arial"/>
                <w:lang w:val="en-US"/>
              </w:rPr>
              <w:t>1</w:t>
            </w:r>
            <w:r w:rsidR="00BF2B9F">
              <w:rPr>
                <w:rFonts w:ascii="Arial" w:hAnsi="Arial" w:cs="Arial"/>
                <w:lang w:val="en-US"/>
              </w:rPr>
              <w:t>1</w:t>
            </w:r>
          </w:p>
        </w:tc>
        <w:tc>
          <w:tcPr>
            <w:tcW w:w="2694" w:type="dxa"/>
          </w:tcPr>
          <w:p w14:paraId="0A79A597" w14:textId="30BD2835" w:rsidR="00DB73AB" w:rsidRPr="00E56A3C" w:rsidRDefault="00DB73AB" w:rsidP="00EA20DC">
            <w:pPr>
              <w:rPr>
                <w:rFonts w:ascii="Arial" w:hAnsi="Arial" w:cs="Arial"/>
                <w:lang w:val="en-US"/>
              </w:rPr>
            </w:pPr>
            <w:r w:rsidRPr="00E56A3C">
              <w:rPr>
                <w:rFonts w:ascii="Arial" w:hAnsi="Arial" w:cs="Arial"/>
                <w:lang w:val="en-US"/>
              </w:rPr>
              <w:t xml:space="preserve">Transmission through </w:t>
            </w:r>
            <w:r w:rsidR="00EA20DC">
              <w:rPr>
                <w:rFonts w:ascii="Arial" w:hAnsi="Arial" w:cs="Arial"/>
                <w:lang w:val="en-US"/>
              </w:rPr>
              <w:t>u</w:t>
            </w:r>
            <w:r w:rsidRPr="00E56A3C">
              <w:rPr>
                <w:rFonts w:ascii="Arial" w:hAnsi="Arial" w:cs="Arial"/>
                <w:lang w:val="en-US"/>
              </w:rPr>
              <w:t xml:space="preserve">se of kitchen facilities and utensils </w:t>
            </w:r>
          </w:p>
        </w:tc>
        <w:tc>
          <w:tcPr>
            <w:tcW w:w="5528" w:type="dxa"/>
          </w:tcPr>
          <w:p w14:paraId="02515B53" w14:textId="420B1D76" w:rsidR="00DB73AB" w:rsidRPr="00E56A3C" w:rsidRDefault="00BF2B9F" w:rsidP="00DB73AB">
            <w:pPr>
              <w:rPr>
                <w:rFonts w:ascii="Arial" w:hAnsi="Arial" w:cs="Arial"/>
                <w:lang w:val="en-US"/>
              </w:rPr>
            </w:pPr>
            <w:r>
              <w:rPr>
                <w:rFonts w:ascii="Arial" w:hAnsi="Arial" w:cs="Arial"/>
                <w:lang w:val="en-US"/>
              </w:rPr>
              <w:t>Kitchen is ‘out of bounds’ until further notice</w:t>
            </w:r>
          </w:p>
          <w:p w14:paraId="46BAD563" w14:textId="4E5A1BE9" w:rsidR="00DB73AB" w:rsidRPr="00E56A3C" w:rsidRDefault="00DB73AB" w:rsidP="00DB73AB">
            <w:pPr>
              <w:rPr>
                <w:rFonts w:ascii="Arial" w:hAnsi="Arial" w:cs="Arial"/>
                <w:lang w:val="en-US"/>
              </w:rPr>
            </w:pPr>
            <w:r w:rsidRPr="00E56A3C">
              <w:rPr>
                <w:rFonts w:ascii="Arial" w:hAnsi="Arial" w:cs="Arial"/>
                <w:lang w:val="en-US"/>
              </w:rPr>
              <w:t xml:space="preserve">There will be no making or consumption of beverages or </w:t>
            </w:r>
            <w:r w:rsidR="00FF0F89">
              <w:rPr>
                <w:rFonts w:ascii="Arial" w:hAnsi="Arial" w:cs="Arial"/>
                <w:lang w:val="en-US"/>
              </w:rPr>
              <w:t>food using the kitchen facility (however, members may bring their own refreshments in flasks and bottles, so long as they just use their own equipment)</w:t>
            </w:r>
          </w:p>
          <w:p w14:paraId="77D2464D" w14:textId="54787865" w:rsidR="00DB73AB" w:rsidRPr="00E56A3C" w:rsidRDefault="00DB73AB" w:rsidP="00DB73AB">
            <w:pPr>
              <w:rPr>
                <w:rFonts w:ascii="Arial" w:hAnsi="Arial" w:cs="Arial"/>
                <w:lang w:val="en-US"/>
              </w:rPr>
            </w:pPr>
          </w:p>
        </w:tc>
        <w:tc>
          <w:tcPr>
            <w:tcW w:w="3827" w:type="dxa"/>
          </w:tcPr>
          <w:p w14:paraId="58DFFDDE" w14:textId="1DCF58DC" w:rsidR="00DB73AB" w:rsidRPr="00BF2B9F" w:rsidRDefault="00BF2B9F" w:rsidP="00DB73AB">
            <w:pPr>
              <w:pStyle w:val="ListParagraph"/>
              <w:ind w:left="0"/>
              <w:rPr>
                <w:rFonts w:ascii="Arial" w:hAnsi="Arial" w:cs="Arial"/>
                <w:lang w:val="en-US"/>
              </w:rPr>
            </w:pPr>
            <w:r w:rsidRPr="00BF2B9F">
              <w:rPr>
                <w:rFonts w:ascii="Arial" w:hAnsi="Arial" w:cs="Arial"/>
                <w:lang w:val="en-US"/>
              </w:rPr>
              <w:t>Out of bounds until deep clean has been completed and then these mitigation actions will be revised before opening to members</w:t>
            </w:r>
          </w:p>
        </w:tc>
        <w:tc>
          <w:tcPr>
            <w:tcW w:w="1701" w:type="dxa"/>
          </w:tcPr>
          <w:p w14:paraId="241B1E45" w14:textId="4D213D07" w:rsidR="00DB73AB" w:rsidRPr="00BF2B9F" w:rsidRDefault="00BF2B9F" w:rsidP="00DB73AB">
            <w:pPr>
              <w:pStyle w:val="ListParagraph"/>
              <w:ind w:left="0"/>
              <w:rPr>
                <w:rFonts w:ascii="Arial" w:hAnsi="Arial" w:cs="Arial"/>
                <w:lang w:val="en-US"/>
              </w:rPr>
            </w:pPr>
            <w:r w:rsidRPr="00BF2B9F">
              <w:rPr>
                <w:rFonts w:ascii="Arial" w:hAnsi="Arial" w:cs="Arial"/>
                <w:lang w:val="en-US"/>
              </w:rPr>
              <w:t>Committee</w:t>
            </w:r>
          </w:p>
        </w:tc>
      </w:tr>
      <w:tr w:rsidR="00BF2B9F" w:rsidRPr="00E56A3C" w14:paraId="13DAFB50" w14:textId="77777777" w:rsidTr="007B4803">
        <w:tc>
          <w:tcPr>
            <w:tcW w:w="675" w:type="dxa"/>
          </w:tcPr>
          <w:p w14:paraId="76ECABCE" w14:textId="468492E6" w:rsidR="00BF2B9F" w:rsidRPr="00E56A3C" w:rsidRDefault="00BF2B9F" w:rsidP="00BF2B9F">
            <w:pPr>
              <w:pStyle w:val="ListParagraph"/>
              <w:ind w:left="0"/>
              <w:rPr>
                <w:rFonts w:ascii="Arial" w:hAnsi="Arial" w:cs="Arial"/>
                <w:lang w:val="en-US"/>
              </w:rPr>
            </w:pPr>
            <w:r w:rsidRPr="00E56A3C">
              <w:rPr>
                <w:rFonts w:ascii="Arial" w:hAnsi="Arial" w:cs="Arial"/>
                <w:lang w:val="en-US"/>
              </w:rPr>
              <w:t>1</w:t>
            </w:r>
            <w:r>
              <w:rPr>
                <w:rFonts w:ascii="Arial" w:hAnsi="Arial" w:cs="Arial"/>
                <w:lang w:val="en-US"/>
              </w:rPr>
              <w:t>2</w:t>
            </w:r>
          </w:p>
        </w:tc>
        <w:tc>
          <w:tcPr>
            <w:tcW w:w="2694" w:type="dxa"/>
          </w:tcPr>
          <w:p w14:paraId="708802FB" w14:textId="48D58806" w:rsidR="00BF2B9F" w:rsidRPr="00E56A3C" w:rsidRDefault="00BF2B9F" w:rsidP="00EA20DC">
            <w:pPr>
              <w:rPr>
                <w:rFonts w:ascii="Arial" w:hAnsi="Arial" w:cs="Arial"/>
                <w:lang w:val="en-US"/>
              </w:rPr>
            </w:pPr>
            <w:r w:rsidRPr="00E56A3C">
              <w:rPr>
                <w:rFonts w:ascii="Arial" w:hAnsi="Arial" w:cs="Arial"/>
                <w:lang w:val="en-US"/>
              </w:rPr>
              <w:t xml:space="preserve">Transmission through </w:t>
            </w:r>
            <w:r w:rsidR="00EA20DC">
              <w:rPr>
                <w:rFonts w:ascii="Arial" w:hAnsi="Arial" w:cs="Arial"/>
                <w:lang w:val="en-US"/>
              </w:rPr>
              <w:t>u</w:t>
            </w:r>
            <w:r w:rsidRPr="00E56A3C">
              <w:rPr>
                <w:rFonts w:ascii="Arial" w:hAnsi="Arial" w:cs="Arial"/>
                <w:lang w:val="en-US"/>
              </w:rPr>
              <w:t>se of Toilet facility</w:t>
            </w:r>
          </w:p>
        </w:tc>
        <w:tc>
          <w:tcPr>
            <w:tcW w:w="5528" w:type="dxa"/>
          </w:tcPr>
          <w:p w14:paraId="2B9BA46C" w14:textId="47BBCA7F" w:rsidR="00BF2B9F" w:rsidRPr="00E56A3C" w:rsidRDefault="00BF2B9F" w:rsidP="00BF2B9F">
            <w:pPr>
              <w:rPr>
                <w:rFonts w:ascii="Arial" w:hAnsi="Arial" w:cs="Arial"/>
                <w:lang w:val="en-US"/>
              </w:rPr>
            </w:pPr>
            <w:r>
              <w:rPr>
                <w:rFonts w:ascii="Arial" w:hAnsi="Arial" w:cs="Arial"/>
                <w:lang w:val="en-US"/>
              </w:rPr>
              <w:t>Toilet is ‘out of bounds’ until further notice</w:t>
            </w:r>
          </w:p>
          <w:p w14:paraId="0CFF8819" w14:textId="4464D504" w:rsidR="00BF2B9F" w:rsidRPr="00E56A3C" w:rsidRDefault="00BF2B9F" w:rsidP="00BF2B9F">
            <w:pPr>
              <w:rPr>
                <w:rFonts w:ascii="Arial" w:hAnsi="Arial" w:cs="Arial"/>
                <w:lang w:val="en-US"/>
              </w:rPr>
            </w:pPr>
            <w:r w:rsidRPr="00E56A3C">
              <w:rPr>
                <w:rFonts w:ascii="Arial" w:hAnsi="Arial" w:cs="Arial"/>
                <w:lang w:val="en-US"/>
              </w:rPr>
              <w:t>There will be no making or consumption of beverages or food using the kitchen facil</w:t>
            </w:r>
            <w:r w:rsidR="00FF0F89">
              <w:rPr>
                <w:rFonts w:ascii="Arial" w:hAnsi="Arial" w:cs="Arial"/>
                <w:lang w:val="en-US"/>
              </w:rPr>
              <w:t>ity</w:t>
            </w:r>
          </w:p>
          <w:p w14:paraId="2CE74ED8" w14:textId="7C7B91F7" w:rsidR="00BF2B9F" w:rsidRPr="00E56A3C" w:rsidRDefault="00BF2B9F" w:rsidP="00BF2B9F">
            <w:pPr>
              <w:rPr>
                <w:rFonts w:ascii="Arial" w:hAnsi="Arial" w:cs="Arial"/>
                <w:lang w:val="en-US"/>
              </w:rPr>
            </w:pPr>
          </w:p>
        </w:tc>
        <w:tc>
          <w:tcPr>
            <w:tcW w:w="3827" w:type="dxa"/>
          </w:tcPr>
          <w:p w14:paraId="40C89174" w14:textId="34A71668" w:rsidR="00BF2B9F" w:rsidRPr="00E56A3C" w:rsidRDefault="00BF2B9F" w:rsidP="00BF2B9F">
            <w:pPr>
              <w:pStyle w:val="ListParagraph"/>
              <w:ind w:left="0"/>
              <w:rPr>
                <w:rFonts w:ascii="Arial" w:hAnsi="Arial" w:cs="Arial"/>
                <w:color w:val="FF0000"/>
                <w:lang w:val="en-US"/>
              </w:rPr>
            </w:pPr>
            <w:r w:rsidRPr="00BF2B9F">
              <w:rPr>
                <w:rFonts w:ascii="Arial" w:hAnsi="Arial" w:cs="Arial"/>
                <w:lang w:val="en-US"/>
              </w:rPr>
              <w:t>Out of bounds until deep clean has been completed and then these mitigation actions will be revised before opening to members</w:t>
            </w:r>
          </w:p>
        </w:tc>
        <w:tc>
          <w:tcPr>
            <w:tcW w:w="1701" w:type="dxa"/>
          </w:tcPr>
          <w:p w14:paraId="6980F8F0" w14:textId="492AA0E4" w:rsidR="00BF2B9F" w:rsidRPr="00E56A3C" w:rsidRDefault="00BF2B9F" w:rsidP="00BF2B9F">
            <w:pPr>
              <w:pStyle w:val="ListParagraph"/>
              <w:ind w:left="0"/>
              <w:rPr>
                <w:rFonts w:ascii="Arial" w:hAnsi="Arial" w:cs="Arial"/>
                <w:color w:val="FF0000"/>
                <w:lang w:val="en-US"/>
              </w:rPr>
            </w:pPr>
            <w:r w:rsidRPr="00BF2B9F">
              <w:rPr>
                <w:rFonts w:ascii="Arial" w:hAnsi="Arial" w:cs="Arial"/>
                <w:lang w:val="en-US"/>
              </w:rPr>
              <w:t>Committee</w:t>
            </w:r>
          </w:p>
        </w:tc>
      </w:tr>
    </w:tbl>
    <w:p w14:paraId="28A77A95" w14:textId="0D78E5F4" w:rsidR="002139FE" w:rsidRPr="00E56A3C" w:rsidRDefault="002139FE" w:rsidP="002139FE">
      <w:pPr>
        <w:pStyle w:val="ListParagraph"/>
        <w:ind w:left="360"/>
        <w:rPr>
          <w:rFonts w:ascii="Arial" w:hAnsi="Arial" w:cs="Arial"/>
          <w:b/>
          <w:bCs/>
          <w:lang w:val="en-US"/>
        </w:rPr>
      </w:pPr>
    </w:p>
    <w:p w14:paraId="1662DB7B" w14:textId="70EA8E51" w:rsidR="00513FB3" w:rsidRPr="00E56A3C" w:rsidRDefault="00513FB3" w:rsidP="00513FB3">
      <w:pPr>
        <w:pStyle w:val="ListParagraph"/>
        <w:numPr>
          <w:ilvl w:val="0"/>
          <w:numId w:val="2"/>
        </w:numPr>
        <w:rPr>
          <w:rFonts w:ascii="Arial" w:hAnsi="Arial" w:cs="Arial"/>
          <w:b/>
          <w:bCs/>
          <w:lang w:val="en-US"/>
        </w:rPr>
      </w:pPr>
      <w:r w:rsidRPr="00E56A3C">
        <w:rPr>
          <w:rFonts w:ascii="Arial" w:hAnsi="Arial" w:cs="Arial"/>
          <w:b/>
          <w:bCs/>
          <w:lang w:val="en-US"/>
        </w:rPr>
        <w:t>Fall back plan</w:t>
      </w:r>
    </w:p>
    <w:p w14:paraId="698ABDBF" w14:textId="48E6D9DD" w:rsidR="00513FB3" w:rsidRPr="00E56A3C" w:rsidRDefault="00346408" w:rsidP="00346408">
      <w:pPr>
        <w:rPr>
          <w:rFonts w:ascii="Arial" w:hAnsi="Arial" w:cs="Arial"/>
          <w:color w:val="000000" w:themeColor="text1"/>
          <w:lang w:val="en-US"/>
        </w:rPr>
      </w:pPr>
      <w:r w:rsidRPr="00E56A3C">
        <w:rPr>
          <w:rFonts w:ascii="Arial" w:hAnsi="Arial" w:cs="Arial"/>
          <w:color w:val="000000" w:themeColor="text1"/>
          <w:lang w:val="en-US"/>
        </w:rPr>
        <w:t xml:space="preserve">When any member </w:t>
      </w:r>
      <w:r w:rsidR="00513FB3" w:rsidRPr="00E56A3C">
        <w:rPr>
          <w:rFonts w:ascii="Arial" w:hAnsi="Arial" w:cs="Arial"/>
          <w:color w:val="000000" w:themeColor="text1"/>
          <w:lang w:val="en-US"/>
        </w:rPr>
        <w:t xml:space="preserve">believes that </w:t>
      </w:r>
      <w:r w:rsidR="0090214A" w:rsidRPr="00E56A3C">
        <w:rPr>
          <w:rFonts w:ascii="Arial" w:hAnsi="Arial" w:cs="Arial"/>
          <w:color w:val="000000" w:themeColor="text1"/>
          <w:lang w:val="en-US"/>
        </w:rPr>
        <w:t xml:space="preserve">they </w:t>
      </w:r>
      <w:r w:rsidR="00513FB3" w:rsidRPr="00E56A3C">
        <w:rPr>
          <w:rFonts w:ascii="Arial" w:hAnsi="Arial" w:cs="Arial"/>
          <w:color w:val="000000" w:themeColor="text1"/>
          <w:lang w:val="en-US"/>
        </w:rPr>
        <w:t xml:space="preserve">have contracted the virus </w:t>
      </w:r>
      <w:r w:rsidRPr="00E56A3C">
        <w:rPr>
          <w:rFonts w:ascii="Arial" w:hAnsi="Arial" w:cs="Arial"/>
          <w:color w:val="000000" w:themeColor="text1"/>
          <w:lang w:val="en-US"/>
        </w:rPr>
        <w:t xml:space="preserve">after visiting </w:t>
      </w:r>
      <w:r w:rsidR="00513FB3" w:rsidRPr="00E56A3C">
        <w:rPr>
          <w:rFonts w:ascii="Arial" w:hAnsi="Arial" w:cs="Arial"/>
          <w:color w:val="000000" w:themeColor="text1"/>
          <w:lang w:val="en-US"/>
        </w:rPr>
        <w:t xml:space="preserve">the </w:t>
      </w:r>
      <w:r w:rsidR="006161E6">
        <w:rPr>
          <w:rFonts w:ascii="Arial" w:hAnsi="Arial" w:cs="Arial"/>
          <w:color w:val="000000" w:themeColor="text1"/>
          <w:lang w:val="en-US"/>
        </w:rPr>
        <w:t>Gallery</w:t>
      </w:r>
      <w:r w:rsidRPr="00E56A3C">
        <w:rPr>
          <w:rFonts w:ascii="Arial" w:hAnsi="Arial" w:cs="Arial"/>
          <w:color w:val="000000" w:themeColor="text1"/>
          <w:lang w:val="en-US"/>
        </w:rPr>
        <w:t>, then they shall:-</w:t>
      </w:r>
      <w:r w:rsidR="00513FB3" w:rsidRPr="00E56A3C">
        <w:rPr>
          <w:rFonts w:ascii="Arial" w:hAnsi="Arial" w:cs="Arial"/>
          <w:color w:val="000000" w:themeColor="text1"/>
          <w:lang w:val="en-US"/>
        </w:rPr>
        <w:t>.</w:t>
      </w:r>
    </w:p>
    <w:p w14:paraId="0A9E2DD8" w14:textId="4D67FE28" w:rsidR="00513FB3" w:rsidRPr="00E56A3C" w:rsidRDefault="00346408" w:rsidP="001A7D8B">
      <w:pPr>
        <w:pStyle w:val="ListParagraph"/>
        <w:numPr>
          <w:ilvl w:val="2"/>
          <w:numId w:val="13"/>
        </w:numPr>
        <w:spacing w:before="120" w:after="120"/>
        <w:ind w:left="1134" w:hanging="425"/>
        <w:rPr>
          <w:rFonts w:ascii="Arial" w:hAnsi="Arial" w:cs="Arial"/>
          <w:b/>
          <w:bCs/>
          <w:color w:val="000000" w:themeColor="text1"/>
          <w:sz w:val="24"/>
          <w:szCs w:val="24"/>
          <w:lang w:val="en-US"/>
        </w:rPr>
      </w:pPr>
      <w:r w:rsidRPr="00E56A3C">
        <w:rPr>
          <w:rFonts w:ascii="Arial" w:hAnsi="Arial" w:cs="Arial"/>
          <w:b/>
          <w:bCs/>
          <w:color w:val="000000" w:themeColor="text1"/>
          <w:sz w:val="24"/>
          <w:szCs w:val="24"/>
          <w:lang w:val="en-US"/>
        </w:rPr>
        <w:t>Immediately C</w:t>
      </w:r>
      <w:r w:rsidR="0090214A" w:rsidRPr="00E56A3C">
        <w:rPr>
          <w:rFonts w:ascii="Arial" w:hAnsi="Arial" w:cs="Arial"/>
          <w:b/>
          <w:bCs/>
          <w:color w:val="000000" w:themeColor="text1"/>
          <w:sz w:val="24"/>
          <w:szCs w:val="24"/>
          <w:lang w:val="en-US"/>
        </w:rPr>
        <w:t>ontact the government test, track and trace help.</w:t>
      </w:r>
      <w:r w:rsidR="006161E6">
        <w:rPr>
          <w:rFonts w:ascii="Arial" w:hAnsi="Arial" w:cs="Arial"/>
          <w:b/>
          <w:bCs/>
          <w:color w:val="000000" w:themeColor="text1"/>
          <w:sz w:val="24"/>
          <w:szCs w:val="24"/>
          <w:lang w:val="en-US"/>
        </w:rPr>
        <w:br/>
      </w:r>
    </w:p>
    <w:p w14:paraId="09A38F05" w14:textId="298E1BF9" w:rsidR="00E12B5A" w:rsidRPr="00E56A3C" w:rsidRDefault="006161E6" w:rsidP="006161E6">
      <w:pPr>
        <w:pStyle w:val="ListParagraph"/>
        <w:numPr>
          <w:ilvl w:val="2"/>
          <w:numId w:val="13"/>
        </w:numPr>
        <w:spacing w:before="120" w:after="120"/>
        <w:ind w:left="1134" w:hanging="425"/>
        <w:rPr>
          <w:rFonts w:ascii="Arial" w:hAnsi="Arial" w:cs="Arial"/>
          <w:b/>
          <w:bCs/>
          <w:color w:val="000000" w:themeColor="text1"/>
          <w:sz w:val="24"/>
          <w:szCs w:val="24"/>
          <w:lang w:val="en-US"/>
        </w:rPr>
      </w:pPr>
      <w:r>
        <w:rPr>
          <w:rFonts w:ascii="Arial" w:hAnsi="Arial" w:cs="Arial"/>
          <w:b/>
          <w:bCs/>
          <w:color w:val="000000" w:themeColor="text1"/>
          <w:sz w:val="24"/>
          <w:szCs w:val="24"/>
          <w:lang w:val="en-US"/>
        </w:rPr>
        <w:t>I</w:t>
      </w:r>
      <w:r w:rsidR="00513FB3" w:rsidRPr="00E56A3C">
        <w:rPr>
          <w:rFonts w:ascii="Arial" w:hAnsi="Arial" w:cs="Arial"/>
          <w:b/>
          <w:bCs/>
          <w:color w:val="000000" w:themeColor="text1"/>
          <w:sz w:val="24"/>
          <w:szCs w:val="24"/>
          <w:lang w:val="en-US"/>
        </w:rPr>
        <w:t xml:space="preserve">nform </w:t>
      </w:r>
      <w:r>
        <w:rPr>
          <w:rFonts w:ascii="Arial" w:hAnsi="Arial" w:cs="Arial"/>
          <w:b/>
          <w:bCs/>
          <w:color w:val="000000" w:themeColor="text1"/>
          <w:sz w:val="24"/>
          <w:szCs w:val="24"/>
          <w:lang w:val="en-US"/>
        </w:rPr>
        <w:t>one of the Charity Trustees, or committee members,</w:t>
      </w:r>
      <w:r w:rsidR="00E12B5A" w:rsidRPr="00E56A3C">
        <w:rPr>
          <w:rFonts w:ascii="Arial" w:hAnsi="Arial" w:cs="Arial"/>
          <w:b/>
          <w:bCs/>
          <w:color w:val="000000" w:themeColor="text1"/>
          <w:sz w:val="24"/>
          <w:szCs w:val="24"/>
          <w:lang w:val="en-US"/>
        </w:rPr>
        <w:t xml:space="preserve"> </w:t>
      </w:r>
      <w:r w:rsidR="002139FE" w:rsidRPr="00E56A3C">
        <w:rPr>
          <w:rFonts w:ascii="Arial" w:hAnsi="Arial" w:cs="Arial"/>
          <w:b/>
          <w:bCs/>
          <w:color w:val="000000" w:themeColor="text1"/>
          <w:sz w:val="24"/>
          <w:szCs w:val="24"/>
          <w:lang w:val="en-US"/>
        </w:rPr>
        <w:t>as soon as practicable.</w:t>
      </w:r>
      <w:r w:rsidRPr="00E56A3C">
        <w:rPr>
          <w:rFonts w:ascii="Arial" w:hAnsi="Arial" w:cs="Arial"/>
          <w:b/>
          <w:bCs/>
          <w:color w:val="000000" w:themeColor="text1"/>
          <w:sz w:val="24"/>
          <w:szCs w:val="24"/>
          <w:lang w:val="en-US"/>
        </w:rPr>
        <w:t xml:space="preserve"> </w:t>
      </w:r>
      <w:r>
        <w:rPr>
          <w:rFonts w:ascii="Arial" w:hAnsi="Arial" w:cs="Arial"/>
          <w:b/>
          <w:bCs/>
          <w:color w:val="000000" w:themeColor="text1"/>
          <w:sz w:val="24"/>
          <w:szCs w:val="24"/>
          <w:lang w:val="en-US"/>
        </w:rPr>
        <w:br/>
      </w:r>
    </w:p>
    <w:p w14:paraId="7236960F" w14:textId="22825EBD" w:rsidR="002139FE" w:rsidRPr="00E56A3C" w:rsidRDefault="002139FE" w:rsidP="001A7D8B">
      <w:pPr>
        <w:pStyle w:val="ListParagraph"/>
        <w:numPr>
          <w:ilvl w:val="2"/>
          <w:numId w:val="13"/>
        </w:numPr>
        <w:spacing w:before="120" w:after="120"/>
        <w:ind w:left="1134" w:hanging="425"/>
        <w:rPr>
          <w:rFonts w:ascii="Arial" w:hAnsi="Arial" w:cs="Arial"/>
          <w:b/>
          <w:bCs/>
          <w:color w:val="000000" w:themeColor="text1"/>
          <w:sz w:val="24"/>
          <w:szCs w:val="24"/>
          <w:lang w:val="en-US"/>
        </w:rPr>
      </w:pPr>
      <w:r w:rsidRPr="00E56A3C">
        <w:rPr>
          <w:rFonts w:ascii="Arial" w:hAnsi="Arial" w:cs="Arial"/>
          <w:b/>
          <w:bCs/>
          <w:color w:val="000000" w:themeColor="text1"/>
          <w:sz w:val="24"/>
          <w:szCs w:val="24"/>
          <w:lang w:val="en-US"/>
        </w:rPr>
        <w:t xml:space="preserve">A Committee member will contact all those who attended the </w:t>
      </w:r>
      <w:r w:rsidR="006161E6">
        <w:rPr>
          <w:rFonts w:ascii="Arial" w:hAnsi="Arial" w:cs="Arial"/>
          <w:b/>
          <w:bCs/>
          <w:color w:val="000000" w:themeColor="text1"/>
          <w:sz w:val="24"/>
          <w:szCs w:val="24"/>
          <w:lang w:val="en-US"/>
        </w:rPr>
        <w:t>workshops (or event)</w:t>
      </w:r>
      <w:r w:rsidRPr="00E56A3C">
        <w:rPr>
          <w:rFonts w:ascii="Arial" w:hAnsi="Arial" w:cs="Arial"/>
          <w:b/>
          <w:bCs/>
          <w:color w:val="000000" w:themeColor="text1"/>
          <w:sz w:val="24"/>
          <w:szCs w:val="24"/>
          <w:lang w:val="en-US"/>
        </w:rPr>
        <w:t xml:space="preserve"> concerned</w:t>
      </w:r>
      <w:r w:rsidR="00E12B5A" w:rsidRPr="00E56A3C">
        <w:rPr>
          <w:rFonts w:ascii="Arial" w:hAnsi="Arial" w:cs="Arial"/>
          <w:b/>
          <w:bCs/>
          <w:color w:val="000000" w:themeColor="text1"/>
          <w:sz w:val="24"/>
          <w:szCs w:val="24"/>
          <w:lang w:val="en-US"/>
        </w:rPr>
        <w:t xml:space="preserve"> and inform all members by email that the </w:t>
      </w:r>
      <w:r w:rsidR="006161E6">
        <w:rPr>
          <w:rFonts w:ascii="Arial" w:hAnsi="Arial" w:cs="Arial"/>
          <w:b/>
          <w:bCs/>
          <w:color w:val="000000" w:themeColor="text1"/>
          <w:sz w:val="24"/>
          <w:szCs w:val="24"/>
          <w:lang w:val="en-US"/>
        </w:rPr>
        <w:t>gallery</w:t>
      </w:r>
      <w:r w:rsidR="00E12B5A" w:rsidRPr="00E56A3C">
        <w:rPr>
          <w:rFonts w:ascii="Arial" w:hAnsi="Arial" w:cs="Arial"/>
          <w:b/>
          <w:bCs/>
          <w:color w:val="000000" w:themeColor="text1"/>
          <w:sz w:val="24"/>
          <w:szCs w:val="24"/>
          <w:lang w:val="en-US"/>
        </w:rPr>
        <w:t xml:space="preserve"> will be closed</w:t>
      </w:r>
      <w:r w:rsidRPr="00E56A3C">
        <w:rPr>
          <w:rFonts w:ascii="Arial" w:hAnsi="Arial" w:cs="Arial"/>
          <w:b/>
          <w:bCs/>
          <w:color w:val="000000" w:themeColor="text1"/>
          <w:sz w:val="24"/>
          <w:szCs w:val="24"/>
          <w:lang w:val="en-US"/>
        </w:rPr>
        <w:t xml:space="preserve">. </w:t>
      </w:r>
    </w:p>
    <w:p w14:paraId="2FA415F0" w14:textId="77777777" w:rsidR="00E12B5A" w:rsidRPr="00E56A3C" w:rsidRDefault="00E12B5A" w:rsidP="00E12B5A">
      <w:pPr>
        <w:pStyle w:val="ListParagraph"/>
        <w:spacing w:before="120" w:after="120"/>
        <w:ind w:left="1134"/>
        <w:rPr>
          <w:rFonts w:ascii="Arial" w:hAnsi="Arial" w:cs="Arial"/>
          <w:b/>
          <w:bCs/>
          <w:color w:val="000000" w:themeColor="text1"/>
          <w:sz w:val="24"/>
          <w:szCs w:val="24"/>
          <w:lang w:val="en-US"/>
        </w:rPr>
      </w:pPr>
    </w:p>
    <w:p w14:paraId="5B2A5B77" w14:textId="09AD6BBE" w:rsidR="00513FB3" w:rsidRPr="00E56A3C" w:rsidRDefault="0090214A" w:rsidP="001A7D8B">
      <w:pPr>
        <w:pStyle w:val="ListParagraph"/>
        <w:numPr>
          <w:ilvl w:val="2"/>
          <w:numId w:val="13"/>
        </w:numPr>
        <w:spacing w:before="120" w:after="120"/>
        <w:ind w:left="1134" w:hanging="425"/>
        <w:rPr>
          <w:rFonts w:ascii="Arial" w:hAnsi="Arial" w:cs="Arial"/>
          <w:b/>
          <w:bCs/>
          <w:color w:val="000000" w:themeColor="text1"/>
          <w:sz w:val="24"/>
          <w:szCs w:val="24"/>
          <w:lang w:val="en-US"/>
        </w:rPr>
      </w:pPr>
      <w:r w:rsidRPr="00E56A3C">
        <w:rPr>
          <w:rFonts w:ascii="Arial" w:hAnsi="Arial" w:cs="Arial"/>
          <w:b/>
          <w:bCs/>
          <w:color w:val="000000" w:themeColor="text1"/>
          <w:sz w:val="24"/>
          <w:szCs w:val="24"/>
          <w:lang w:val="en-US"/>
        </w:rPr>
        <w:t xml:space="preserve">The </w:t>
      </w:r>
      <w:r w:rsidR="006161E6">
        <w:rPr>
          <w:rFonts w:ascii="Arial" w:hAnsi="Arial" w:cs="Arial"/>
          <w:b/>
          <w:bCs/>
          <w:color w:val="000000" w:themeColor="text1"/>
          <w:sz w:val="24"/>
          <w:szCs w:val="24"/>
          <w:lang w:val="en-US"/>
        </w:rPr>
        <w:t>gallery</w:t>
      </w:r>
      <w:r w:rsidRPr="00E56A3C">
        <w:rPr>
          <w:rFonts w:ascii="Arial" w:hAnsi="Arial" w:cs="Arial"/>
          <w:b/>
          <w:bCs/>
          <w:color w:val="000000" w:themeColor="text1"/>
          <w:sz w:val="24"/>
          <w:szCs w:val="24"/>
          <w:lang w:val="en-US"/>
        </w:rPr>
        <w:t xml:space="preserve"> will be closed for a period of at least 72 hours.</w:t>
      </w:r>
    </w:p>
    <w:p w14:paraId="0303C62A" w14:textId="6890933C" w:rsidR="0090214A" w:rsidRPr="00E56A3C" w:rsidRDefault="0090214A" w:rsidP="001A7D8B">
      <w:pPr>
        <w:pStyle w:val="ListParagraph"/>
        <w:spacing w:before="120" w:after="120"/>
        <w:ind w:left="1134"/>
        <w:rPr>
          <w:rFonts w:ascii="Arial" w:hAnsi="Arial" w:cs="Arial"/>
          <w:b/>
          <w:bCs/>
          <w:color w:val="000000" w:themeColor="text1"/>
          <w:sz w:val="24"/>
          <w:szCs w:val="24"/>
          <w:lang w:val="en-US"/>
        </w:rPr>
      </w:pPr>
    </w:p>
    <w:p w14:paraId="2A1EEC99" w14:textId="28C33F67" w:rsidR="001A7D8B" w:rsidRPr="00E56A3C" w:rsidRDefault="001A7D8B" w:rsidP="001A7D8B">
      <w:pPr>
        <w:rPr>
          <w:rFonts w:ascii="Arial" w:hAnsi="Arial" w:cs="Arial"/>
          <w:color w:val="000000" w:themeColor="text1"/>
          <w:lang w:val="en-US"/>
        </w:rPr>
      </w:pPr>
      <w:r w:rsidRPr="00E56A3C">
        <w:rPr>
          <w:rFonts w:ascii="Arial" w:hAnsi="Arial" w:cs="Arial"/>
          <w:color w:val="000000" w:themeColor="text1"/>
          <w:lang w:val="en-US"/>
        </w:rPr>
        <w:t>For further information about the NHS Test and Trace Service please use the following link:-</w:t>
      </w:r>
    </w:p>
    <w:p w14:paraId="0FEA6C08" w14:textId="6690E79C" w:rsidR="001A7D8B" w:rsidRPr="00E56A3C" w:rsidRDefault="00DA574D" w:rsidP="001A7D8B">
      <w:pPr>
        <w:pStyle w:val="ListParagraph"/>
        <w:spacing w:before="120" w:after="120"/>
        <w:ind w:left="0"/>
        <w:rPr>
          <w:rFonts w:ascii="Arial" w:hAnsi="Arial" w:cs="Arial"/>
          <w:b/>
          <w:bCs/>
          <w:color w:val="000000" w:themeColor="text1"/>
          <w:sz w:val="24"/>
          <w:szCs w:val="24"/>
          <w:lang w:val="en-US"/>
        </w:rPr>
      </w:pPr>
      <w:hyperlink r:id="rId8" w:history="1">
        <w:r w:rsidR="001A7D8B" w:rsidRPr="00E56A3C">
          <w:rPr>
            <w:rStyle w:val="Hyperlink"/>
            <w:rFonts w:ascii="Arial" w:hAnsi="Arial" w:cs="Arial"/>
            <w:b/>
            <w:bCs/>
            <w:sz w:val="24"/>
            <w:szCs w:val="24"/>
            <w:lang w:val="en-US"/>
          </w:rPr>
          <w:t>https://www.nhs.uk/conditions/coronavirus-covid-19/testing-and-tracing/nhs-test-and-trace-if-youve-been-in-contact-with-a-person-who-has-coronavirus/</w:t>
        </w:r>
      </w:hyperlink>
    </w:p>
    <w:p w14:paraId="2F3F3770" w14:textId="77777777" w:rsidR="001A7D8B" w:rsidRPr="00E56A3C" w:rsidRDefault="001A7D8B" w:rsidP="001A7D8B">
      <w:pPr>
        <w:pStyle w:val="ListParagraph"/>
        <w:spacing w:before="120" w:after="120"/>
        <w:ind w:left="1134"/>
        <w:rPr>
          <w:rFonts w:ascii="Arial" w:hAnsi="Arial" w:cs="Arial"/>
          <w:b/>
          <w:bCs/>
          <w:color w:val="000000" w:themeColor="text1"/>
          <w:sz w:val="24"/>
          <w:szCs w:val="24"/>
          <w:lang w:val="en-US"/>
        </w:rPr>
      </w:pPr>
    </w:p>
    <w:p w14:paraId="273E96EF" w14:textId="6A5CD6AD" w:rsidR="001A7D8B" w:rsidRPr="00E56A3C" w:rsidRDefault="001A7D8B" w:rsidP="001A7D8B">
      <w:pPr>
        <w:rPr>
          <w:rFonts w:ascii="Arial" w:hAnsi="Arial" w:cs="Arial"/>
          <w:color w:val="000000" w:themeColor="text1"/>
          <w:lang w:val="en-US"/>
        </w:rPr>
      </w:pPr>
      <w:r w:rsidRPr="00E56A3C">
        <w:rPr>
          <w:rFonts w:ascii="Arial" w:hAnsi="Arial" w:cs="Arial"/>
          <w:color w:val="000000" w:themeColor="text1"/>
          <w:lang w:val="en-US"/>
        </w:rPr>
        <w:t>For further information about how to book a Coronavirus Test please use the following link:-</w:t>
      </w:r>
    </w:p>
    <w:p w14:paraId="0D6D551E" w14:textId="61D2D032" w:rsidR="001A7D8B" w:rsidRDefault="00DA574D" w:rsidP="001A7D8B">
      <w:pPr>
        <w:pStyle w:val="ListParagraph"/>
        <w:spacing w:before="120" w:after="120"/>
        <w:ind w:left="0"/>
        <w:rPr>
          <w:rStyle w:val="Hyperlink"/>
          <w:rFonts w:ascii="Arial" w:hAnsi="Arial" w:cs="Arial"/>
          <w:b/>
          <w:bCs/>
          <w:sz w:val="24"/>
          <w:szCs w:val="24"/>
          <w:lang w:val="en-US"/>
        </w:rPr>
      </w:pPr>
      <w:hyperlink r:id="rId9" w:history="1">
        <w:r w:rsidR="001A7D8B" w:rsidRPr="00E56A3C">
          <w:rPr>
            <w:rStyle w:val="Hyperlink"/>
            <w:rFonts w:ascii="Arial" w:hAnsi="Arial" w:cs="Arial"/>
            <w:b/>
            <w:bCs/>
            <w:sz w:val="24"/>
            <w:szCs w:val="24"/>
            <w:lang w:val="en-US"/>
          </w:rPr>
          <w:t>https://www.nhs.uk/conditions/coronavirus-covid-19/testing-and-tracing/get-an-antigen-test-to-check-if-you-have-coronavirus/</w:t>
        </w:r>
      </w:hyperlink>
    </w:p>
    <w:p w14:paraId="5D0B1CE2" w14:textId="77777777" w:rsidR="006161E6" w:rsidRPr="00E56A3C" w:rsidRDefault="006161E6" w:rsidP="001A7D8B">
      <w:pPr>
        <w:pStyle w:val="ListParagraph"/>
        <w:spacing w:before="120" w:after="120"/>
        <w:ind w:left="0"/>
        <w:rPr>
          <w:rFonts w:ascii="Arial" w:hAnsi="Arial" w:cs="Arial"/>
          <w:b/>
          <w:bCs/>
          <w:color w:val="000000" w:themeColor="text1"/>
          <w:sz w:val="24"/>
          <w:szCs w:val="24"/>
          <w:lang w:val="en-US"/>
        </w:rPr>
      </w:pPr>
    </w:p>
    <w:p w14:paraId="32BDD66D" w14:textId="081ED8DC" w:rsidR="00C53838" w:rsidRPr="00E56A3C" w:rsidRDefault="00E12B5A" w:rsidP="00C53838">
      <w:pPr>
        <w:pStyle w:val="Heading1"/>
        <w:rPr>
          <w:rFonts w:ascii="Arial" w:hAnsi="Arial" w:cs="Arial"/>
        </w:rPr>
      </w:pPr>
      <w:bookmarkStart w:id="7" w:name="_Toc48584651"/>
      <w:r w:rsidRPr="00E56A3C">
        <w:rPr>
          <w:rFonts w:ascii="Arial" w:hAnsi="Arial" w:cs="Arial"/>
        </w:rPr>
        <w:t>Committee Rights</w:t>
      </w:r>
      <w:bookmarkEnd w:id="7"/>
      <w:r w:rsidRPr="00E56A3C">
        <w:rPr>
          <w:rFonts w:ascii="Arial" w:hAnsi="Arial" w:cs="Arial"/>
        </w:rPr>
        <w:t xml:space="preserve"> </w:t>
      </w:r>
    </w:p>
    <w:p w14:paraId="74BCC26D" w14:textId="6CFC2246" w:rsidR="00E12B5A" w:rsidRPr="00E56A3C" w:rsidRDefault="00E12B5A" w:rsidP="006161E6">
      <w:pPr>
        <w:pStyle w:val="ListParagraph"/>
        <w:numPr>
          <w:ilvl w:val="0"/>
          <w:numId w:val="27"/>
        </w:numPr>
        <w:spacing w:after="120"/>
        <w:ind w:left="357" w:hanging="357"/>
        <w:contextualSpacing w:val="0"/>
        <w:rPr>
          <w:rFonts w:ascii="Arial" w:hAnsi="Arial" w:cs="Arial"/>
          <w:color w:val="000000" w:themeColor="text1"/>
          <w:lang w:val="en-US"/>
        </w:rPr>
      </w:pPr>
      <w:r w:rsidRPr="00E56A3C">
        <w:rPr>
          <w:rFonts w:ascii="Arial" w:hAnsi="Arial" w:cs="Arial"/>
          <w:color w:val="000000" w:themeColor="text1"/>
          <w:lang w:val="en-US"/>
        </w:rPr>
        <w:t xml:space="preserve">The committee reserve the right to close the </w:t>
      </w:r>
      <w:r w:rsidR="006161E6">
        <w:rPr>
          <w:rFonts w:ascii="Arial" w:hAnsi="Arial" w:cs="Arial"/>
          <w:color w:val="000000" w:themeColor="text1"/>
          <w:lang w:val="en-US"/>
        </w:rPr>
        <w:t>gallery</w:t>
      </w:r>
      <w:r w:rsidRPr="00E56A3C">
        <w:rPr>
          <w:rFonts w:ascii="Arial" w:hAnsi="Arial" w:cs="Arial"/>
          <w:color w:val="000000" w:themeColor="text1"/>
          <w:lang w:val="en-US"/>
        </w:rPr>
        <w:t xml:space="preserve"> without notice should further local outbreaks deem it necessary</w:t>
      </w:r>
    </w:p>
    <w:p w14:paraId="2B6AB296" w14:textId="1FBBCB59" w:rsidR="00D33762" w:rsidRDefault="00E12B5A" w:rsidP="006161E6">
      <w:pPr>
        <w:pStyle w:val="ListParagraph"/>
        <w:numPr>
          <w:ilvl w:val="0"/>
          <w:numId w:val="27"/>
        </w:numPr>
        <w:spacing w:after="120"/>
        <w:ind w:left="357" w:hanging="357"/>
        <w:contextualSpacing w:val="0"/>
        <w:rPr>
          <w:rFonts w:ascii="Arial" w:hAnsi="Arial" w:cs="Arial"/>
          <w:color w:val="000000" w:themeColor="text1"/>
          <w:lang w:val="en-US"/>
        </w:rPr>
      </w:pPr>
      <w:r w:rsidRPr="00E56A3C">
        <w:rPr>
          <w:rFonts w:ascii="Arial" w:hAnsi="Arial" w:cs="Arial"/>
          <w:color w:val="000000" w:themeColor="text1"/>
          <w:lang w:val="en-US"/>
        </w:rPr>
        <w:t>The committee reserve the right to bar any member who deliberately flouts the restrictions and social distancing requirements specified herein</w:t>
      </w:r>
    </w:p>
    <w:p w14:paraId="51669886" w14:textId="40DF73E9" w:rsidR="00FF0F89" w:rsidRPr="00E56A3C" w:rsidRDefault="00FF0F89" w:rsidP="006161E6">
      <w:pPr>
        <w:pStyle w:val="ListParagraph"/>
        <w:numPr>
          <w:ilvl w:val="0"/>
          <w:numId w:val="27"/>
        </w:numPr>
        <w:spacing w:after="120"/>
        <w:ind w:left="357" w:hanging="357"/>
        <w:contextualSpacing w:val="0"/>
        <w:rPr>
          <w:rFonts w:ascii="Arial" w:hAnsi="Arial" w:cs="Arial"/>
          <w:color w:val="000000" w:themeColor="text1"/>
          <w:lang w:val="en-US"/>
        </w:rPr>
      </w:pPr>
      <w:r w:rsidRPr="00E56A3C">
        <w:rPr>
          <w:rFonts w:ascii="Arial" w:hAnsi="Arial" w:cs="Arial"/>
          <w:color w:val="000000" w:themeColor="text1"/>
          <w:lang w:val="en-US"/>
        </w:rPr>
        <w:t xml:space="preserve">The committee reserve the right to bar any member who </w:t>
      </w:r>
      <w:r>
        <w:rPr>
          <w:rFonts w:ascii="Arial" w:hAnsi="Arial" w:cs="Arial"/>
          <w:color w:val="000000" w:themeColor="text1"/>
          <w:lang w:val="en-US"/>
        </w:rPr>
        <w:t xml:space="preserve">knowingly makes a false declaration on the </w:t>
      </w:r>
      <w:r w:rsidR="004B74EF">
        <w:rPr>
          <w:rFonts w:ascii="Arial" w:hAnsi="Arial" w:cs="Arial"/>
          <w:color w:val="000000" w:themeColor="text1"/>
          <w:lang w:val="en-US"/>
        </w:rPr>
        <w:t>waiver form when they attend</w:t>
      </w:r>
      <w:bookmarkStart w:id="8" w:name="_GoBack"/>
      <w:bookmarkEnd w:id="8"/>
      <w:r>
        <w:rPr>
          <w:rFonts w:ascii="Arial" w:hAnsi="Arial" w:cs="Arial"/>
          <w:color w:val="000000" w:themeColor="text1"/>
          <w:lang w:val="en-US"/>
        </w:rPr>
        <w:t xml:space="preserve"> the gallery</w:t>
      </w:r>
    </w:p>
    <w:p w14:paraId="0FED0FEB" w14:textId="0584F832" w:rsidR="00E12B5A" w:rsidRPr="00E56A3C" w:rsidRDefault="00E12B5A" w:rsidP="006161E6">
      <w:pPr>
        <w:pStyle w:val="ListParagraph"/>
        <w:numPr>
          <w:ilvl w:val="0"/>
          <w:numId w:val="27"/>
        </w:numPr>
        <w:spacing w:after="120"/>
        <w:ind w:left="357" w:hanging="357"/>
        <w:contextualSpacing w:val="0"/>
        <w:rPr>
          <w:rFonts w:ascii="Arial" w:hAnsi="Arial" w:cs="Arial"/>
          <w:color w:val="000000" w:themeColor="text1"/>
          <w:lang w:val="en-US"/>
        </w:rPr>
      </w:pPr>
      <w:r w:rsidRPr="00E56A3C">
        <w:rPr>
          <w:rFonts w:ascii="Arial" w:hAnsi="Arial" w:cs="Arial"/>
          <w:color w:val="000000" w:themeColor="text1"/>
          <w:lang w:val="en-US"/>
        </w:rPr>
        <w:t xml:space="preserve">The </w:t>
      </w:r>
      <w:r w:rsidR="006161E6">
        <w:rPr>
          <w:rFonts w:ascii="Arial" w:hAnsi="Arial" w:cs="Arial"/>
          <w:color w:val="000000" w:themeColor="text1"/>
          <w:lang w:val="en-US"/>
        </w:rPr>
        <w:t xml:space="preserve">workshop </w:t>
      </w:r>
      <w:r w:rsidR="00BF2B9F">
        <w:rPr>
          <w:rFonts w:ascii="Arial" w:hAnsi="Arial" w:cs="Arial"/>
          <w:color w:val="000000" w:themeColor="text1"/>
          <w:lang w:val="en-US"/>
        </w:rPr>
        <w:t xml:space="preserve">‘lead organiser’ </w:t>
      </w:r>
      <w:r w:rsidRPr="00E56A3C">
        <w:rPr>
          <w:rFonts w:ascii="Arial" w:hAnsi="Arial" w:cs="Arial"/>
          <w:color w:val="000000" w:themeColor="text1"/>
          <w:lang w:val="en-US"/>
        </w:rPr>
        <w:t>has the right</w:t>
      </w:r>
      <w:r w:rsidR="00EA20DC">
        <w:rPr>
          <w:rFonts w:ascii="Arial" w:hAnsi="Arial" w:cs="Arial"/>
          <w:color w:val="000000" w:themeColor="text1"/>
          <w:lang w:val="en-US"/>
        </w:rPr>
        <w:t>, on behalf of the Charity Trustees and committee,</w:t>
      </w:r>
      <w:r w:rsidRPr="00E56A3C">
        <w:rPr>
          <w:rFonts w:ascii="Arial" w:hAnsi="Arial" w:cs="Arial"/>
          <w:color w:val="000000" w:themeColor="text1"/>
          <w:lang w:val="en-US"/>
        </w:rPr>
        <w:t xml:space="preserve"> to refuse entrance to the </w:t>
      </w:r>
      <w:r w:rsidR="006161E6">
        <w:rPr>
          <w:rFonts w:ascii="Arial" w:hAnsi="Arial" w:cs="Arial"/>
          <w:color w:val="000000" w:themeColor="text1"/>
          <w:lang w:val="en-US"/>
        </w:rPr>
        <w:t>gallery</w:t>
      </w:r>
      <w:r w:rsidRPr="00E56A3C">
        <w:rPr>
          <w:rFonts w:ascii="Arial" w:hAnsi="Arial" w:cs="Arial"/>
          <w:color w:val="000000" w:themeColor="text1"/>
          <w:lang w:val="en-US"/>
        </w:rPr>
        <w:t xml:space="preserve"> to anyone not wishing </w:t>
      </w:r>
      <w:r w:rsidR="00C67E84" w:rsidRPr="00E56A3C">
        <w:rPr>
          <w:rFonts w:ascii="Arial" w:hAnsi="Arial" w:cs="Arial"/>
          <w:color w:val="000000" w:themeColor="text1"/>
          <w:lang w:val="en-US"/>
        </w:rPr>
        <w:t>t</w:t>
      </w:r>
      <w:r w:rsidRPr="00E56A3C">
        <w:rPr>
          <w:rFonts w:ascii="Arial" w:hAnsi="Arial" w:cs="Arial"/>
          <w:color w:val="000000" w:themeColor="text1"/>
          <w:lang w:val="en-US"/>
        </w:rPr>
        <w:t xml:space="preserve">o follow these restriction or who </w:t>
      </w:r>
      <w:r w:rsidR="00C67E84" w:rsidRPr="00E56A3C">
        <w:rPr>
          <w:rFonts w:ascii="Arial" w:hAnsi="Arial" w:cs="Arial"/>
          <w:color w:val="000000" w:themeColor="text1"/>
          <w:lang w:val="en-US"/>
        </w:rPr>
        <w:t xml:space="preserve">appears to be </w:t>
      </w:r>
      <w:r w:rsidRPr="00E56A3C">
        <w:rPr>
          <w:rFonts w:ascii="Arial" w:hAnsi="Arial" w:cs="Arial"/>
          <w:color w:val="000000" w:themeColor="text1"/>
          <w:lang w:val="en-US"/>
        </w:rPr>
        <w:t xml:space="preserve">suffering from </w:t>
      </w:r>
      <w:r w:rsidR="00B34008">
        <w:rPr>
          <w:rFonts w:ascii="Arial" w:hAnsi="Arial" w:cs="Arial"/>
          <w:color w:val="000000" w:themeColor="text1"/>
          <w:lang w:val="en-US"/>
        </w:rPr>
        <w:t>COVID</w:t>
      </w:r>
      <w:r w:rsidRPr="00E56A3C">
        <w:rPr>
          <w:rFonts w:ascii="Arial" w:hAnsi="Arial" w:cs="Arial"/>
          <w:color w:val="000000" w:themeColor="text1"/>
          <w:lang w:val="en-US"/>
        </w:rPr>
        <w:t>-19 symptoms.</w:t>
      </w:r>
    </w:p>
    <w:sectPr w:rsidR="00E12B5A" w:rsidRPr="00E56A3C" w:rsidSect="00EA20DC">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4072" w14:textId="77777777" w:rsidR="00DA574D" w:rsidRDefault="00DA574D" w:rsidP="0090214A">
      <w:pPr>
        <w:spacing w:after="0" w:line="240" w:lineRule="auto"/>
      </w:pPr>
      <w:r>
        <w:separator/>
      </w:r>
    </w:p>
  </w:endnote>
  <w:endnote w:type="continuationSeparator" w:id="0">
    <w:p w14:paraId="5C5FA028" w14:textId="77777777" w:rsidR="00DA574D" w:rsidRDefault="00DA574D" w:rsidP="00902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7135F" w14:textId="673EA474" w:rsidR="00001760" w:rsidRDefault="00001760">
    <w:pPr>
      <w:pStyle w:val="Footer"/>
    </w:pPr>
    <w:r>
      <w:t xml:space="preserve">Page </w:t>
    </w:r>
    <w:r>
      <w:rPr>
        <w:b/>
        <w:bCs/>
      </w:rPr>
      <w:fldChar w:fldCharType="begin"/>
    </w:r>
    <w:r>
      <w:rPr>
        <w:b/>
        <w:bCs/>
      </w:rPr>
      <w:instrText xml:space="preserve"> PAGE  \* Arabic  \* MERGEFORMAT </w:instrText>
    </w:r>
    <w:r>
      <w:rPr>
        <w:b/>
        <w:bCs/>
      </w:rPr>
      <w:fldChar w:fldCharType="separate"/>
    </w:r>
    <w:r w:rsidR="00DA574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A574D">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8665" w14:textId="77777777" w:rsidR="00DA574D" w:rsidRDefault="00DA574D" w:rsidP="0090214A">
      <w:pPr>
        <w:spacing w:after="0" w:line="240" w:lineRule="auto"/>
      </w:pPr>
      <w:r>
        <w:separator/>
      </w:r>
    </w:p>
  </w:footnote>
  <w:footnote w:type="continuationSeparator" w:id="0">
    <w:p w14:paraId="177D78E9" w14:textId="77777777" w:rsidR="00DA574D" w:rsidRDefault="00DA574D" w:rsidP="009021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08840" w14:textId="14C24985" w:rsidR="00001760" w:rsidRDefault="00001760">
    <w:pPr>
      <w:pStyle w:val="Header"/>
      <w:rPr>
        <w:lang w:val="en-US"/>
      </w:rPr>
    </w:pPr>
    <w:r>
      <w:rPr>
        <w:lang w:val="en-US"/>
      </w:rPr>
      <w:t>Ref:- Little Gem Re-opening post-COVID-19</w:t>
    </w:r>
  </w:p>
  <w:p w14:paraId="2746161B" w14:textId="023F2135" w:rsidR="00001760" w:rsidRDefault="00001760">
    <w:pPr>
      <w:pStyle w:val="Header"/>
      <w:rPr>
        <w:lang w:val="en-US"/>
      </w:rPr>
    </w:pPr>
    <w:r>
      <w:rPr>
        <w:lang w:val="en-US"/>
      </w:rPr>
      <w:t xml:space="preserve">Issue:- DRAFT 1 For discussion purposes </w:t>
    </w:r>
  </w:p>
  <w:p w14:paraId="2636F6DA" w14:textId="0B539E7A" w:rsidR="00001760" w:rsidRPr="0090214A" w:rsidRDefault="00001760">
    <w:pPr>
      <w:pStyle w:val="Header"/>
      <w:rPr>
        <w:lang w:val="en-US"/>
      </w:rPr>
    </w:pPr>
    <w:r>
      <w:rPr>
        <w:lang w:val="en-US"/>
      </w:rPr>
      <w:t>Date:-_August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6AB"/>
    <w:multiLevelType w:val="hybridMultilevel"/>
    <w:tmpl w:val="A8262BB6"/>
    <w:lvl w:ilvl="0" w:tplc="39AAA2E6">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56745E"/>
    <w:multiLevelType w:val="hybridMultilevel"/>
    <w:tmpl w:val="2FA2A228"/>
    <w:lvl w:ilvl="0" w:tplc="EDAECD80">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257E00"/>
    <w:multiLevelType w:val="hybridMultilevel"/>
    <w:tmpl w:val="CC1AA5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A1636"/>
    <w:multiLevelType w:val="hybridMultilevel"/>
    <w:tmpl w:val="1834C5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3069"/>
    <w:multiLevelType w:val="hybridMultilevel"/>
    <w:tmpl w:val="9348D46C"/>
    <w:lvl w:ilvl="0" w:tplc="86A62938">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F48A2"/>
    <w:multiLevelType w:val="hybridMultilevel"/>
    <w:tmpl w:val="4C2EFF52"/>
    <w:lvl w:ilvl="0" w:tplc="B9CA073C">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D46A52"/>
    <w:multiLevelType w:val="hybridMultilevel"/>
    <w:tmpl w:val="5A0281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3224F"/>
    <w:multiLevelType w:val="hybridMultilevel"/>
    <w:tmpl w:val="F0FCB6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4F71EF"/>
    <w:multiLevelType w:val="hybridMultilevel"/>
    <w:tmpl w:val="81BEDA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AF5AB7"/>
    <w:multiLevelType w:val="hybridMultilevel"/>
    <w:tmpl w:val="ABEC17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206053"/>
    <w:multiLevelType w:val="hybridMultilevel"/>
    <w:tmpl w:val="8FBCC2D2"/>
    <w:lvl w:ilvl="0" w:tplc="08090017">
      <w:start w:val="1"/>
      <w:numFmt w:val="lowerLetter"/>
      <w:lvlText w:val="%1)"/>
      <w:lvlJc w:val="left"/>
      <w:pPr>
        <w:ind w:left="11" w:hanging="360"/>
      </w:pPr>
      <w:rPr>
        <w:rFonts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1" w15:restartNumberingAfterBreak="0">
    <w:nsid w:val="38927139"/>
    <w:multiLevelType w:val="hybridMultilevel"/>
    <w:tmpl w:val="E9E4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F92DE6"/>
    <w:multiLevelType w:val="hybridMultilevel"/>
    <w:tmpl w:val="D7CC33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815F6A"/>
    <w:multiLevelType w:val="hybridMultilevel"/>
    <w:tmpl w:val="ECB223C4"/>
    <w:lvl w:ilvl="0" w:tplc="A0D8F8C2">
      <w:start w:val="9"/>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84729FDC">
      <w:start w:val="1"/>
      <w:numFmt w:val="lowerLetter"/>
      <w:lvlText w:val="%3)"/>
      <w:lvlJc w:val="left"/>
      <w:pPr>
        <w:ind w:left="2700" w:hanging="36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73A4BDA"/>
    <w:multiLevelType w:val="hybridMultilevel"/>
    <w:tmpl w:val="77800E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C592D29"/>
    <w:multiLevelType w:val="hybridMultilevel"/>
    <w:tmpl w:val="B17EAC2C"/>
    <w:lvl w:ilvl="0" w:tplc="4BE86A40">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BC3A75"/>
    <w:multiLevelType w:val="hybridMultilevel"/>
    <w:tmpl w:val="CD802E7A"/>
    <w:lvl w:ilvl="0" w:tplc="701C78F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5B37D99"/>
    <w:multiLevelType w:val="multilevel"/>
    <w:tmpl w:val="55F4C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2E503E"/>
    <w:multiLevelType w:val="multilevel"/>
    <w:tmpl w:val="41FE2926"/>
    <w:lvl w:ilvl="0">
      <w:start w:val="1"/>
      <w:numFmt w:val="decimal"/>
      <w:pStyle w:val="Heading1"/>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61B706B4"/>
    <w:multiLevelType w:val="hybridMultilevel"/>
    <w:tmpl w:val="D86AFC0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FF5090"/>
    <w:multiLevelType w:val="hybridMultilevel"/>
    <w:tmpl w:val="29FAB2F2"/>
    <w:lvl w:ilvl="0" w:tplc="08090017">
      <w:start w:val="1"/>
      <w:numFmt w:val="lowerLetter"/>
      <w:lvlText w:val="%1)"/>
      <w:lvlJc w:val="left"/>
      <w:pPr>
        <w:ind w:left="731" w:hanging="36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1" w15:restartNumberingAfterBreak="0">
    <w:nsid w:val="7D405830"/>
    <w:multiLevelType w:val="hybridMultilevel"/>
    <w:tmpl w:val="E1E6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num>
  <w:num w:numId="4">
    <w:abstractNumId w:val="5"/>
  </w:num>
  <w:num w:numId="5">
    <w:abstractNumId w:val="10"/>
  </w:num>
  <w:num w:numId="6">
    <w:abstractNumId w:val="19"/>
  </w:num>
  <w:num w:numId="7">
    <w:abstractNumId w:val="16"/>
  </w:num>
  <w:num w:numId="8">
    <w:abstractNumId w:val="15"/>
  </w:num>
  <w:num w:numId="9">
    <w:abstractNumId w:val="14"/>
  </w:num>
  <w:num w:numId="10">
    <w:abstractNumId w:val="20"/>
  </w:num>
  <w:num w:numId="11">
    <w:abstractNumId w:val="4"/>
  </w:num>
  <w:num w:numId="12">
    <w:abstractNumId w:val="1"/>
  </w:num>
  <w:num w:numId="13">
    <w:abstractNumId w:val="13"/>
  </w:num>
  <w:num w:numId="14">
    <w:abstractNumId w:val="18"/>
  </w:num>
  <w:num w:numId="15">
    <w:abstractNumId w:val="18"/>
  </w:num>
  <w:num w:numId="16">
    <w:abstractNumId w:val="3"/>
  </w:num>
  <w:num w:numId="17">
    <w:abstractNumId w:val="9"/>
  </w:num>
  <w:num w:numId="18">
    <w:abstractNumId w:val="6"/>
  </w:num>
  <w:num w:numId="19">
    <w:abstractNumId w:val="8"/>
  </w:num>
  <w:num w:numId="20">
    <w:abstractNumId w:val="2"/>
  </w:num>
  <w:num w:numId="21">
    <w:abstractNumId w:val="21"/>
  </w:num>
  <w:num w:numId="22">
    <w:abstractNumId w:val="12"/>
  </w:num>
  <w:num w:numId="23">
    <w:abstractNumId w:val="18"/>
  </w:num>
  <w:num w:numId="24">
    <w:abstractNumId w:val="18"/>
  </w:num>
  <w:num w:numId="25">
    <w:abstractNumId w:val="11"/>
  </w:num>
  <w:num w:numId="26">
    <w:abstractNumId w:val="1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7D"/>
    <w:rsid w:val="00001760"/>
    <w:rsid w:val="00033D26"/>
    <w:rsid w:val="0004762E"/>
    <w:rsid w:val="00081BDD"/>
    <w:rsid w:val="00084D22"/>
    <w:rsid w:val="00086B1F"/>
    <w:rsid w:val="000E734F"/>
    <w:rsid w:val="0014403B"/>
    <w:rsid w:val="00196FBE"/>
    <w:rsid w:val="001A7D8B"/>
    <w:rsid w:val="001E039F"/>
    <w:rsid w:val="00203538"/>
    <w:rsid w:val="002139FE"/>
    <w:rsid w:val="002A5501"/>
    <w:rsid w:val="00346408"/>
    <w:rsid w:val="00387515"/>
    <w:rsid w:val="004044B1"/>
    <w:rsid w:val="00421970"/>
    <w:rsid w:val="004514EA"/>
    <w:rsid w:val="00474C14"/>
    <w:rsid w:val="004B2D82"/>
    <w:rsid w:val="004B74EF"/>
    <w:rsid w:val="004F727F"/>
    <w:rsid w:val="0050075C"/>
    <w:rsid w:val="00513FB3"/>
    <w:rsid w:val="00522446"/>
    <w:rsid w:val="005D5CEC"/>
    <w:rsid w:val="006161E6"/>
    <w:rsid w:val="006601F2"/>
    <w:rsid w:val="006C2031"/>
    <w:rsid w:val="007358C7"/>
    <w:rsid w:val="00743AEF"/>
    <w:rsid w:val="00760B37"/>
    <w:rsid w:val="007A096F"/>
    <w:rsid w:val="007B1047"/>
    <w:rsid w:val="007B4803"/>
    <w:rsid w:val="00833347"/>
    <w:rsid w:val="008334C3"/>
    <w:rsid w:val="00845C06"/>
    <w:rsid w:val="008B2782"/>
    <w:rsid w:val="008B4189"/>
    <w:rsid w:val="0090214A"/>
    <w:rsid w:val="00A2348E"/>
    <w:rsid w:val="00AA1B33"/>
    <w:rsid w:val="00AF0DDF"/>
    <w:rsid w:val="00B34008"/>
    <w:rsid w:val="00B45089"/>
    <w:rsid w:val="00BB72F7"/>
    <w:rsid w:val="00BF2B9F"/>
    <w:rsid w:val="00C12007"/>
    <w:rsid w:val="00C50ED2"/>
    <w:rsid w:val="00C53838"/>
    <w:rsid w:val="00C67E84"/>
    <w:rsid w:val="00C8615E"/>
    <w:rsid w:val="00D33762"/>
    <w:rsid w:val="00DA567D"/>
    <w:rsid w:val="00DA574D"/>
    <w:rsid w:val="00DB73AB"/>
    <w:rsid w:val="00E12B5A"/>
    <w:rsid w:val="00E50AA6"/>
    <w:rsid w:val="00E56A3C"/>
    <w:rsid w:val="00EA20DC"/>
    <w:rsid w:val="00EB10F0"/>
    <w:rsid w:val="00ED6760"/>
    <w:rsid w:val="00EE1B04"/>
    <w:rsid w:val="00F5547A"/>
    <w:rsid w:val="00F64998"/>
    <w:rsid w:val="00F83893"/>
    <w:rsid w:val="00FA1983"/>
    <w:rsid w:val="00FD7842"/>
    <w:rsid w:val="00FE17FA"/>
    <w:rsid w:val="00FF0F89"/>
    <w:rsid w:val="00FF31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A753D"/>
  <w15:docId w15:val="{9BA42AF0-2064-4CDC-8156-5619A60D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F2"/>
  </w:style>
  <w:style w:type="paragraph" w:styleId="Heading1">
    <w:name w:val="heading 1"/>
    <w:basedOn w:val="ListParagraph"/>
    <w:next w:val="Normal"/>
    <w:link w:val="Heading1Char"/>
    <w:uiPriority w:val="9"/>
    <w:qFormat/>
    <w:rsid w:val="00C50ED2"/>
    <w:pPr>
      <w:numPr>
        <w:numId w:val="2"/>
      </w:numPr>
      <w:spacing w:after="60" w:line="240" w:lineRule="auto"/>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67D"/>
    <w:pPr>
      <w:ind w:left="720"/>
      <w:contextualSpacing/>
    </w:pPr>
  </w:style>
  <w:style w:type="paragraph" w:styleId="Header">
    <w:name w:val="header"/>
    <w:basedOn w:val="Normal"/>
    <w:link w:val="HeaderChar"/>
    <w:uiPriority w:val="99"/>
    <w:unhideWhenUsed/>
    <w:rsid w:val="009021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14A"/>
  </w:style>
  <w:style w:type="paragraph" w:styleId="Footer">
    <w:name w:val="footer"/>
    <w:basedOn w:val="Normal"/>
    <w:link w:val="FooterChar"/>
    <w:uiPriority w:val="99"/>
    <w:unhideWhenUsed/>
    <w:rsid w:val="009021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14A"/>
  </w:style>
  <w:style w:type="character" w:customStyle="1" w:styleId="Heading1Char">
    <w:name w:val="Heading 1 Char"/>
    <w:basedOn w:val="DefaultParagraphFont"/>
    <w:link w:val="Heading1"/>
    <w:uiPriority w:val="9"/>
    <w:rsid w:val="00C50ED2"/>
    <w:rPr>
      <w:b/>
      <w:bCs/>
      <w:lang w:val="en-US"/>
    </w:rPr>
  </w:style>
  <w:style w:type="paragraph" w:styleId="TOCHeading">
    <w:name w:val="TOC Heading"/>
    <w:basedOn w:val="Heading1"/>
    <w:next w:val="Normal"/>
    <w:uiPriority w:val="39"/>
    <w:unhideWhenUsed/>
    <w:qFormat/>
    <w:rsid w:val="00FE17FA"/>
    <w:pPr>
      <w:outlineLvl w:val="9"/>
    </w:pPr>
  </w:style>
  <w:style w:type="paragraph" w:styleId="TOC1">
    <w:name w:val="toc 1"/>
    <w:basedOn w:val="Normal"/>
    <w:next w:val="Normal"/>
    <w:autoRedefine/>
    <w:uiPriority w:val="39"/>
    <w:unhideWhenUsed/>
    <w:rsid w:val="001E039F"/>
    <w:pPr>
      <w:spacing w:after="100"/>
    </w:pPr>
  </w:style>
  <w:style w:type="character" w:styleId="Hyperlink">
    <w:name w:val="Hyperlink"/>
    <w:basedOn w:val="DefaultParagraphFont"/>
    <w:uiPriority w:val="99"/>
    <w:unhideWhenUsed/>
    <w:rsid w:val="001E039F"/>
    <w:rPr>
      <w:color w:val="0563C1" w:themeColor="hyperlink"/>
      <w:u w:val="single"/>
    </w:rPr>
  </w:style>
  <w:style w:type="table" w:styleId="TableGrid">
    <w:name w:val="Table Grid"/>
    <w:basedOn w:val="TableNormal"/>
    <w:uiPriority w:val="39"/>
    <w:unhideWhenUsed/>
    <w:rsid w:val="000E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A7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710221">
      <w:bodyDiv w:val="1"/>
      <w:marLeft w:val="0"/>
      <w:marRight w:val="0"/>
      <w:marTop w:val="0"/>
      <w:marBottom w:val="0"/>
      <w:divBdr>
        <w:top w:val="none" w:sz="0" w:space="0" w:color="auto"/>
        <w:left w:val="none" w:sz="0" w:space="0" w:color="auto"/>
        <w:bottom w:val="none" w:sz="0" w:space="0" w:color="auto"/>
        <w:right w:val="none" w:sz="0" w:space="0" w:color="auto"/>
      </w:divBdr>
      <w:divsChild>
        <w:div w:id="999505788">
          <w:marLeft w:val="0"/>
          <w:marRight w:val="0"/>
          <w:marTop w:val="0"/>
          <w:marBottom w:val="0"/>
          <w:divBdr>
            <w:top w:val="none" w:sz="0" w:space="0" w:color="auto"/>
            <w:left w:val="none" w:sz="0" w:space="0" w:color="auto"/>
            <w:bottom w:val="none" w:sz="0" w:space="0" w:color="auto"/>
            <w:right w:val="none" w:sz="0" w:space="0" w:color="auto"/>
          </w:divBdr>
        </w:div>
        <w:div w:id="578517126">
          <w:marLeft w:val="0"/>
          <w:marRight w:val="0"/>
          <w:marTop w:val="0"/>
          <w:marBottom w:val="0"/>
          <w:divBdr>
            <w:top w:val="none" w:sz="0" w:space="0" w:color="auto"/>
            <w:left w:val="none" w:sz="0" w:space="0" w:color="auto"/>
            <w:bottom w:val="none" w:sz="0" w:space="0" w:color="auto"/>
            <w:right w:val="none" w:sz="0" w:space="0" w:color="auto"/>
          </w:divBdr>
        </w:div>
        <w:div w:id="1256789657">
          <w:marLeft w:val="0"/>
          <w:marRight w:val="0"/>
          <w:marTop w:val="0"/>
          <w:marBottom w:val="0"/>
          <w:divBdr>
            <w:top w:val="none" w:sz="0" w:space="0" w:color="auto"/>
            <w:left w:val="none" w:sz="0" w:space="0" w:color="auto"/>
            <w:bottom w:val="none" w:sz="0" w:space="0" w:color="auto"/>
            <w:right w:val="none" w:sz="0" w:space="0" w:color="auto"/>
          </w:divBdr>
        </w:div>
        <w:div w:id="2045129754">
          <w:marLeft w:val="0"/>
          <w:marRight w:val="0"/>
          <w:marTop w:val="0"/>
          <w:marBottom w:val="0"/>
          <w:divBdr>
            <w:top w:val="none" w:sz="0" w:space="0" w:color="auto"/>
            <w:left w:val="none" w:sz="0" w:space="0" w:color="auto"/>
            <w:bottom w:val="none" w:sz="0" w:space="0" w:color="auto"/>
            <w:right w:val="none" w:sz="0" w:space="0" w:color="auto"/>
          </w:divBdr>
        </w:div>
        <w:div w:id="1673532560">
          <w:marLeft w:val="0"/>
          <w:marRight w:val="0"/>
          <w:marTop w:val="0"/>
          <w:marBottom w:val="0"/>
          <w:divBdr>
            <w:top w:val="none" w:sz="0" w:space="0" w:color="auto"/>
            <w:left w:val="none" w:sz="0" w:space="0" w:color="auto"/>
            <w:bottom w:val="none" w:sz="0" w:space="0" w:color="auto"/>
            <w:right w:val="none" w:sz="0" w:space="0" w:color="auto"/>
          </w:divBdr>
        </w:div>
        <w:div w:id="1803033462">
          <w:marLeft w:val="0"/>
          <w:marRight w:val="0"/>
          <w:marTop w:val="0"/>
          <w:marBottom w:val="0"/>
          <w:divBdr>
            <w:top w:val="none" w:sz="0" w:space="0" w:color="auto"/>
            <w:left w:val="none" w:sz="0" w:space="0" w:color="auto"/>
            <w:bottom w:val="none" w:sz="0" w:space="0" w:color="auto"/>
            <w:right w:val="none" w:sz="0" w:space="0" w:color="auto"/>
          </w:divBdr>
        </w:div>
        <w:div w:id="513302565">
          <w:marLeft w:val="0"/>
          <w:marRight w:val="0"/>
          <w:marTop w:val="0"/>
          <w:marBottom w:val="0"/>
          <w:divBdr>
            <w:top w:val="none" w:sz="0" w:space="0" w:color="auto"/>
            <w:left w:val="none" w:sz="0" w:space="0" w:color="auto"/>
            <w:bottom w:val="none" w:sz="0" w:space="0" w:color="auto"/>
            <w:right w:val="none" w:sz="0" w:space="0" w:color="auto"/>
          </w:divBdr>
        </w:div>
        <w:div w:id="216741060">
          <w:marLeft w:val="0"/>
          <w:marRight w:val="0"/>
          <w:marTop w:val="0"/>
          <w:marBottom w:val="0"/>
          <w:divBdr>
            <w:top w:val="none" w:sz="0" w:space="0" w:color="auto"/>
            <w:left w:val="none" w:sz="0" w:space="0" w:color="auto"/>
            <w:bottom w:val="none" w:sz="0" w:space="0" w:color="auto"/>
            <w:right w:val="none" w:sz="0" w:space="0" w:color="auto"/>
          </w:divBdr>
        </w:div>
        <w:div w:id="178410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testing-and-tracing/nhs-test-and-trace-if-youve-been-in-contact-with-a-person-who-has-coronavi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hs.uk/conditions/coronavirus-covid-19/testing-and-tracing/get-an-antigen-test-to-check-if-you-hav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AB33-4EBC-4790-9D70-F0F1B3F1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1810</Words>
  <Characters>10318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&lt;</vt:lpstr>
      <vt:lpstr/>
      <vt:lpstr>Introduction</vt:lpstr>
      <vt:lpstr>Validity and Period of performance</vt:lpstr>
      <vt:lpstr>The “Risk”</vt:lpstr>
      <vt:lpstr>Document Purpose</vt:lpstr>
      <vt:lpstr>Means of Risk occurring  </vt:lpstr>
      <vt:lpstr/>
      <vt:lpstr>High Risk</vt:lpstr>
      <vt:lpstr>Risk identification and Mitigation Strategy</vt:lpstr>
      <vt:lpstr>Committee Rights </vt:lpstr>
    </vt:vector>
  </TitlesOfParts>
  <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Steve Wilkinson</cp:lastModifiedBy>
  <cp:revision>6</cp:revision>
  <cp:lastPrinted>2020-08-17T18:49:00Z</cp:lastPrinted>
  <dcterms:created xsi:type="dcterms:W3CDTF">2020-08-17T16:43:00Z</dcterms:created>
  <dcterms:modified xsi:type="dcterms:W3CDTF">2020-08-18T07:36:00Z</dcterms:modified>
</cp:coreProperties>
</file>